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424" w:type="pct"/>
        <w:tblInd w:w="-34" w:type="dxa"/>
        <w:tblLook w:val="04A0" w:firstRow="1" w:lastRow="0" w:firstColumn="1" w:lastColumn="0" w:noHBand="0" w:noVBand="1"/>
      </w:tblPr>
      <w:tblGrid>
        <w:gridCol w:w="4725"/>
        <w:gridCol w:w="1654"/>
        <w:gridCol w:w="2793"/>
        <w:gridCol w:w="6953"/>
      </w:tblGrid>
      <w:tr w:rsidR="00794457" w:rsidRPr="00794457" w14:paraId="5E9FF721" w14:textId="77777777" w:rsidTr="00A31A5F">
        <w:trPr>
          <w:gridAfter w:val="1"/>
          <w:wAfter w:w="2156" w:type="pct"/>
          <w:trHeight w:val="20"/>
        </w:trPr>
        <w:tc>
          <w:tcPr>
            <w:tcW w:w="2844" w:type="pct"/>
            <w:gridSpan w:val="3"/>
            <w:hideMark/>
          </w:tcPr>
          <w:p w14:paraId="617CC7C6" w14:textId="77777777" w:rsidR="00794457" w:rsidRPr="00794457" w:rsidRDefault="00794457" w:rsidP="007944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vertAlign w:val="superscript"/>
                <w:lang w:eastAsia="ru-RU"/>
              </w:rPr>
            </w:pPr>
            <w:r w:rsidRPr="007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vertAlign w:val="superscript"/>
                <w:lang w:eastAsia="ru-RU"/>
              </w:rPr>
              <w:t>Федеральное государственное бюджетное образовательное учреждение</w:t>
            </w:r>
          </w:p>
          <w:p w14:paraId="0B08DE7C" w14:textId="77777777" w:rsidR="00794457" w:rsidRPr="00794457" w:rsidRDefault="00794457" w:rsidP="007944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vertAlign w:val="superscript"/>
                <w:lang w:eastAsia="ru-RU"/>
              </w:rPr>
            </w:pPr>
            <w:r w:rsidRPr="007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vertAlign w:val="superscript"/>
                <w:lang w:eastAsia="ru-RU"/>
              </w:rPr>
              <w:t xml:space="preserve"> высшего образования</w:t>
            </w:r>
          </w:p>
          <w:p w14:paraId="6E4BEF92" w14:textId="77777777" w:rsidR="00794457" w:rsidRPr="00794457" w:rsidRDefault="00794457" w:rsidP="007944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vertAlign w:val="superscript"/>
                <w:lang w:eastAsia="ru-RU"/>
              </w:rPr>
            </w:pPr>
            <w:r w:rsidRPr="007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vertAlign w:val="superscript"/>
                <w:lang w:eastAsia="ru-RU"/>
              </w:rPr>
              <w:t>Московский государственный институт культуры</w:t>
            </w:r>
          </w:p>
          <w:p w14:paraId="72329A8A" w14:textId="77777777" w:rsidR="00794457" w:rsidRPr="00794457" w:rsidRDefault="00794457" w:rsidP="007944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A5F8C8F" w14:textId="77777777" w:rsidR="00794457" w:rsidRPr="00794457" w:rsidRDefault="00794457" w:rsidP="00794457">
            <w:pPr>
              <w:shd w:val="clear" w:color="auto" w:fill="FFFFFF"/>
              <w:tabs>
                <w:tab w:val="left" w:pos="708"/>
                <w:tab w:val="left" w:pos="9072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hi-IN"/>
              </w:rPr>
            </w:pPr>
          </w:p>
        </w:tc>
      </w:tr>
      <w:tr w:rsidR="00794457" w:rsidRPr="00794457" w14:paraId="45C441A4" w14:textId="77777777" w:rsidTr="00A31A5F">
        <w:trPr>
          <w:gridAfter w:val="3"/>
          <w:wAfter w:w="3535" w:type="pct"/>
          <w:trHeight w:val="80"/>
        </w:trPr>
        <w:tc>
          <w:tcPr>
            <w:tcW w:w="1465" w:type="pct"/>
          </w:tcPr>
          <w:p w14:paraId="39D89B22" w14:textId="77777777" w:rsidR="00794457" w:rsidRPr="00794457" w:rsidRDefault="00794457" w:rsidP="00794457">
            <w:pPr>
              <w:shd w:val="clear" w:color="auto" w:fill="FFFFFF"/>
              <w:tabs>
                <w:tab w:val="left" w:pos="708"/>
              </w:tabs>
              <w:suppressAutoHyphens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</w:p>
        </w:tc>
      </w:tr>
      <w:tr w:rsidR="00794457" w:rsidRPr="00794457" w14:paraId="5705B2F7" w14:textId="77777777" w:rsidTr="00A31A5F">
        <w:trPr>
          <w:gridBefore w:val="2"/>
          <w:wBefore w:w="1978" w:type="pct"/>
        </w:trPr>
        <w:tc>
          <w:tcPr>
            <w:tcW w:w="3022" w:type="pct"/>
            <w:gridSpan w:val="2"/>
            <w:hideMark/>
          </w:tcPr>
          <w:p w14:paraId="3E40FCCD" w14:textId="293334A0" w:rsidR="003F4C75" w:rsidRPr="003F4C75" w:rsidRDefault="003F4C75" w:rsidP="00A31A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4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</w:t>
            </w:r>
            <w:r w:rsidR="00BE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ЕНО</w:t>
            </w:r>
            <w:r w:rsidRPr="003F4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14:paraId="5E2F195D" w14:textId="77777777" w:rsidR="003F4C75" w:rsidRPr="003F4C75" w:rsidRDefault="003F4C75" w:rsidP="00A31A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4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Председатель УМС</w:t>
            </w:r>
          </w:p>
          <w:p w14:paraId="4A67F150" w14:textId="694CC138" w:rsidR="00BE20EE" w:rsidRDefault="00A31A5F" w:rsidP="00A31A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="003F4C75" w:rsidRPr="003F4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акультета государственной</w:t>
            </w:r>
          </w:p>
          <w:p w14:paraId="4FECFD45" w14:textId="5E5A547C" w:rsidR="003F4C75" w:rsidRPr="003F4C75" w:rsidRDefault="003F4C75" w:rsidP="00A31A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4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культурной политики</w:t>
            </w:r>
          </w:p>
          <w:p w14:paraId="51BD1CE7" w14:textId="77777777" w:rsidR="003F4C75" w:rsidRPr="003F4C75" w:rsidRDefault="003F4C75" w:rsidP="00A31A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4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Единак</w:t>
            </w:r>
            <w:proofErr w:type="spellEnd"/>
            <w:r w:rsidRPr="003F4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А.Ю.</w:t>
            </w:r>
          </w:p>
          <w:p w14:paraId="3DE6B6F5" w14:textId="77777777" w:rsidR="00794457" w:rsidRPr="00BE20EE" w:rsidRDefault="00794457" w:rsidP="00A31A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zh-CN" w:bidi="hi-IN"/>
              </w:rPr>
            </w:pPr>
          </w:p>
        </w:tc>
      </w:tr>
    </w:tbl>
    <w:p w14:paraId="5FCBC6E9" w14:textId="77777777" w:rsidR="003D7C33" w:rsidRPr="003D7C33" w:rsidRDefault="003D7C33" w:rsidP="003D7C33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/>
        </w:rPr>
      </w:pPr>
    </w:p>
    <w:p w14:paraId="279ACB5D" w14:textId="7EB0A45D" w:rsidR="003D7C33" w:rsidRPr="00794457" w:rsidRDefault="003D7C33" w:rsidP="003D7C33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36"/>
          <w:lang w:eastAsia="ar-SA"/>
        </w:rPr>
      </w:pPr>
      <w:r w:rsidRPr="00794457">
        <w:rPr>
          <w:rFonts w:ascii="Times New Roman" w:eastAsia="Times New Roman" w:hAnsi="Times New Roman" w:cs="Times New Roman"/>
          <w:b/>
          <w:bCs/>
          <w:smallCaps/>
          <w:sz w:val="24"/>
          <w:szCs w:val="28"/>
          <w:lang w:eastAsia="zh-CN"/>
        </w:rPr>
        <w:t>ФОНД ОЦЕНОЧНЫХ СРЕДСТВ</w:t>
      </w:r>
      <w:r w:rsidRPr="00794457">
        <w:rPr>
          <w:rFonts w:ascii="Times New Roman" w:eastAsia="Times New Roman" w:hAnsi="Times New Roman" w:cs="Times New Roman"/>
          <w:b/>
          <w:bCs/>
          <w:smallCaps/>
          <w:sz w:val="24"/>
          <w:szCs w:val="28"/>
          <w:lang w:eastAsia="zh-CN"/>
        </w:rPr>
        <w:br/>
        <w:t>ТЕКУЩЕГО КОНТРОЛЯ И ПРОМЕЖУТОЧНОЙ АТТЕСТАЦИИ</w:t>
      </w:r>
      <w:r w:rsidRPr="00794457">
        <w:rPr>
          <w:rFonts w:ascii="Times New Roman" w:eastAsia="Times New Roman" w:hAnsi="Times New Roman" w:cs="Times New Roman"/>
          <w:b/>
          <w:bCs/>
          <w:smallCaps/>
          <w:sz w:val="24"/>
          <w:szCs w:val="28"/>
          <w:lang w:eastAsia="zh-CN"/>
        </w:rPr>
        <w:br/>
        <w:t>ПО ДИСЦИПЛИНЫ</w:t>
      </w:r>
      <w:r w:rsidR="00794457">
        <w:rPr>
          <w:rFonts w:ascii="Times New Roman" w:eastAsia="Times New Roman" w:hAnsi="Times New Roman" w:cs="Times New Roman"/>
          <w:b/>
          <w:bCs/>
          <w:smallCaps/>
          <w:sz w:val="24"/>
          <w:szCs w:val="28"/>
          <w:lang w:eastAsia="zh-CN"/>
        </w:rPr>
        <w:t xml:space="preserve"> (МОДУЛЯ)</w:t>
      </w:r>
      <w:r w:rsidRPr="00794457">
        <w:rPr>
          <w:rFonts w:ascii="Times New Roman" w:eastAsia="Times New Roman" w:hAnsi="Times New Roman" w:cs="Times New Roman"/>
          <w:sz w:val="32"/>
          <w:szCs w:val="36"/>
          <w:lang w:eastAsia="ar-SA"/>
        </w:rPr>
        <w:br/>
      </w:r>
    </w:p>
    <w:p w14:paraId="787865C8" w14:textId="6AD0E28A" w:rsidR="003D7C33" w:rsidRPr="00794457" w:rsidRDefault="003D7C33" w:rsidP="003D7C3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9445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36"/>
          <w:lang w:eastAsia="ar-SA"/>
        </w:rPr>
        <w:t>«ПРОБЛЕМА ИНФОРМАЦИОННЫХ ВОЙН В МЕЖКУЛЬТУРНЫХ КОММУНИКАЦИЯХ»</w:t>
      </w:r>
    </w:p>
    <w:p w14:paraId="3DE58FEF" w14:textId="388E0D83" w:rsidR="003D7C33" w:rsidRDefault="003D7C33" w:rsidP="003D7C33">
      <w:pPr>
        <w:tabs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0A3C4C6" w14:textId="77777777" w:rsidR="00241FAE" w:rsidRPr="001B3968" w:rsidRDefault="00241FAE" w:rsidP="00241FAE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Название и код направления подготовки</w:t>
      </w:r>
    </w:p>
    <w:p w14:paraId="65C0B56C" w14:textId="77777777" w:rsidR="00241FAE" w:rsidRPr="001B3968" w:rsidRDefault="00241FAE" w:rsidP="00241FAE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1B3968">
        <w:rPr>
          <w:rFonts w:ascii="Times New Roman" w:eastAsia="Times New Roman" w:hAnsi="Times New Roman" w:cs="Times New Roman"/>
          <w:sz w:val="24"/>
          <w:szCs w:val="20"/>
        </w:rPr>
        <w:t>51.04.03 Социально-культурная деятельность</w:t>
      </w:r>
    </w:p>
    <w:p w14:paraId="2CFCD3BE" w14:textId="28427D38" w:rsidR="00241FAE" w:rsidRPr="001B3968" w:rsidRDefault="00241FAE" w:rsidP="00241FAE">
      <w:pPr>
        <w:spacing w:after="0" w:line="240" w:lineRule="auto"/>
        <w:ind w:left="678" w:right="141" w:firstLine="724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1B3968">
        <w:rPr>
          <w:rFonts w:ascii="Times New Roman" w:eastAsia="Times New Roman" w:hAnsi="Times New Roman" w:cs="Times New Roman"/>
          <w:b/>
          <w:sz w:val="24"/>
          <w:szCs w:val="20"/>
        </w:rPr>
        <w:t>Про</w:t>
      </w:r>
      <w:r w:rsidR="00A31A5F">
        <w:rPr>
          <w:rFonts w:ascii="Times New Roman" w:eastAsia="Times New Roman" w:hAnsi="Times New Roman" w:cs="Times New Roman"/>
          <w:b/>
          <w:sz w:val="24"/>
          <w:szCs w:val="20"/>
        </w:rPr>
        <w:t>грамма</w:t>
      </w:r>
      <w:r w:rsidRPr="001B3968">
        <w:rPr>
          <w:rFonts w:ascii="Times New Roman" w:eastAsia="Times New Roman" w:hAnsi="Times New Roman" w:cs="Times New Roman"/>
          <w:b/>
          <w:sz w:val="24"/>
          <w:szCs w:val="20"/>
        </w:rPr>
        <w:t xml:space="preserve"> подготовки</w:t>
      </w:r>
      <w:r w:rsidRPr="001B3968">
        <w:rPr>
          <w:rFonts w:ascii="Times New Roman" w:eastAsia="Times New Roman" w:hAnsi="Times New Roman" w:cs="Times New Roman"/>
          <w:sz w:val="24"/>
          <w:szCs w:val="20"/>
        </w:rPr>
        <w:t xml:space="preserve"> Менеджмент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в </w:t>
      </w:r>
      <w:r w:rsidRPr="001B3968">
        <w:rPr>
          <w:rFonts w:ascii="Times New Roman" w:eastAsia="Times New Roman" w:hAnsi="Times New Roman" w:cs="Times New Roman"/>
          <w:sz w:val="24"/>
          <w:szCs w:val="20"/>
        </w:rPr>
        <w:t>сфере государственной культурной политики</w:t>
      </w:r>
    </w:p>
    <w:p w14:paraId="3CA92957" w14:textId="77777777" w:rsidR="00241FAE" w:rsidRPr="003D7C33" w:rsidRDefault="00241FAE" w:rsidP="003D7C33">
      <w:pPr>
        <w:tabs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25"/>
        <w:gridCol w:w="6246"/>
      </w:tblGrid>
      <w:tr w:rsidR="00794457" w:rsidRPr="00794457" w14:paraId="6EA0E93A" w14:textId="77777777" w:rsidTr="00E52204">
        <w:tc>
          <w:tcPr>
            <w:tcW w:w="1737" w:type="pct"/>
            <w:hideMark/>
          </w:tcPr>
          <w:p w14:paraId="48409F17" w14:textId="77777777" w:rsidR="00794457" w:rsidRPr="00794457" w:rsidRDefault="00794457" w:rsidP="00794457">
            <w:pPr>
              <w:tabs>
                <w:tab w:val="left" w:pos="708"/>
              </w:tabs>
              <w:suppressAutoHyphens/>
              <w:spacing w:after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zh-CN" w:bidi="hi-IN"/>
              </w:rPr>
            </w:pPr>
            <w:proofErr w:type="spellStart"/>
            <w:r w:rsidRPr="00794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hi-IN"/>
              </w:rPr>
              <w:t>Квалификация</w:t>
            </w:r>
            <w:proofErr w:type="spellEnd"/>
            <w:r w:rsidRPr="00794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hi-IN"/>
              </w:rPr>
              <w:t xml:space="preserve"> </w:t>
            </w:r>
            <w:r w:rsidRPr="00794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 xml:space="preserve">(степень) </w:t>
            </w:r>
            <w:proofErr w:type="spellStart"/>
            <w:r w:rsidRPr="00794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hi-IN"/>
              </w:rPr>
              <w:t>выпускника</w:t>
            </w:r>
            <w:proofErr w:type="spellEnd"/>
            <w:r w:rsidRPr="00794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hi-IN"/>
              </w:rPr>
              <w:t>:</w:t>
            </w:r>
          </w:p>
        </w:tc>
        <w:tc>
          <w:tcPr>
            <w:tcW w:w="3263" w:type="pct"/>
            <w:hideMark/>
          </w:tcPr>
          <w:p w14:paraId="72241E07" w14:textId="77777777" w:rsidR="00794457" w:rsidRPr="00794457" w:rsidRDefault="00794457" w:rsidP="00794457">
            <w:pPr>
              <w:tabs>
                <w:tab w:val="left" w:pos="708"/>
              </w:tabs>
              <w:suppressAutoHyphens/>
              <w:spacing w:after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94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 w:bidi="hi-IN"/>
              </w:rPr>
              <w:t>магистр</w:t>
            </w:r>
          </w:p>
        </w:tc>
      </w:tr>
      <w:tr w:rsidR="00794457" w:rsidRPr="00794457" w14:paraId="218B4774" w14:textId="77777777" w:rsidTr="00E52204">
        <w:tc>
          <w:tcPr>
            <w:tcW w:w="1737" w:type="pct"/>
            <w:hideMark/>
          </w:tcPr>
          <w:p w14:paraId="2E204B7C" w14:textId="77777777" w:rsidR="00794457" w:rsidRPr="00794457" w:rsidRDefault="00794457" w:rsidP="00794457">
            <w:pPr>
              <w:tabs>
                <w:tab w:val="left" w:pos="708"/>
              </w:tabs>
              <w:suppressAutoHyphens/>
              <w:spacing w:after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zh-CN" w:bidi="hi-IN"/>
              </w:rPr>
            </w:pPr>
            <w:proofErr w:type="spellStart"/>
            <w:r w:rsidRPr="00794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zh-CN" w:bidi="hi-IN"/>
              </w:rPr>
              <w:t>Форма</w:t>
            </w:r>
            <w:proofErr w:type="spellEnd"/>
            <w:r w:rsidRPr="00794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794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zh-CN" w:bidi="hi-IN"/>
              </w:rPr>
              <w:t>обучения</w:t>
            </w:r>
            <w:proofErr w:type="spellEnd"/>
            <w:r w:rsidRPr="00794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zh-CN" w:bidi="hi-IN"/>
              </w:rPr>
              <w:t>:</w:t>
            </w:r>
          </w:p>
        </w:tc>
        <w:tc>
          <w:tcPr>
            <w:tcW w:w="3263" w:type="pct"/>
            <w:hideMark/>
          </w:tcPr>
          <w:p w14:paraId="27FC9FCD" w14:textId="77777777" w:rsidR="00794457" w:rsidRPr="00794457" w:rsidRDefault="00794457" w:rsidP="00794457">
            <w:pPr>
              <w:tabs>
                <w:tab w:val="left" w:pos="708"/>
              </w:tabs>
              <w:suppressAutoHyphens/>
              <w:spacing w:after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zh-CN" w:bidi="hi-IN"/>
              </w:rPr>
            </w:pPr>
            <w:r w:rsidRPr="00794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 w:bidi="hi-IN"/>
              </w:rPr>
              <w:t>о</w:t>
            </w:r>
            <w:proofErr w:type="spellStart"/>
            <w:r w:rsidRPr="00794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zh-CN" w:bidi="hi-IN"/>
              </w:rPr>
              <w:t>чная</w:t>
            </w:r>
            <w:proofErr w:type="spellEnd"/>
            <w:r w:rsidRPr="00794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zh-CN" w:bidi="hi-IN"/>
              </w:rPr>
              <w:t xml:space="preserve">, </w:t>
            </w:r>
            <w:proofErr w:type="spellStart"/>
            <w:r w:rsidRPr="00794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zh-CN" w:bidi="hi-IN"/>
              </w:rPr>
              <w:t>заочная</w:t>
            </w:r>
            <w:proofErr w:type="spellEnd"/>
          </w:p>
        </w:tc>
      </w:tr>
    </w:tbl>
    <w:p w14:paraId="7740E7A8" w14:textId="77777777" w:rsidR="00794457" w:rsidRPr="00794457" w:rsidRDefault="00794457" w:rsidP="00794457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0412EB" w14:textId="77777777" w:rsidR="00794457" w:rsidRPr="00794457" w:rsidRDefault="00794457" w:rsidP="00794457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75670A8" w14:textId="77777777" w:rsidR="00794457" w:rsidRPr="00794457" w:rsidRDefault="00794457" w:rsidP="00794457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E3BAD08" w14:textId="77777777" w:rsidR="00177164" w:rsidRPr="00177164" w:rsidRDefault="00177164" w:rsidP="0017716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77164">
        <w:rPr>
          <w:rFonts w:ascii="Times New Roman" w:hAnsi="Times New Roman" w:cs="Times New Roman"/>
          <w:i/>
          <w:sz w:val="24"/>
          <w:szCs w:val="24"/>
        </w:rPr>
        <w:t>(РПД адаптирована для лиц</w:t>
      </w:r>
    </w:p>
    <w:p w14:paraId="6269EBAA" w14:textId="77777777" w:rsidR="00177164" w:rsidRPr="00177164" w:rsidRDefault="00177164" w:rsidP="0017716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77164">
        <w:rPr>
          <w:rFonts w:ascii="Times New Roman" w:hAnsi="Times New Roman" w:cs="Times New Roman"/>
          <w:i/>
          <w:sz w:val="24"/>
          <w:szCs w:val="24"/>
        </w:rPr>
        <w:t>с ограниченными возможностями</w:t>
      </w:r>
    </w:p>
    <w:p w14:paraId="1482B7D8" w14:textId="77777777" w:rsidR="00177164" w:rsidRPr="00177164" w:rsidRDefault="00177164" w:rsidP="0017716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77164">
        <w:rPr>
          <w:rFonts w:ascii="Times New Roman" w:hAnsi="Times New Roman" w:cs="Times New Roman"/>
          <w:i/>
          <w:sz w:val="24"/>
          <w:szCs w:val="24"/>
        </w:rPr>
        <w:t xml:space="preserve"> здоровья и инвалидов)</w:t>
      </w:r>
    </w:p>
    <w:p w14:paraId="5454DB23" w14:textId="77777777" w:rsidR="00794457" w:rsidRPr="00177164" w:rsidRDefault="00794457" w:rsidP="00177164">
      <w:pPr>
        <w:tabs>
          <w:tab w:val="left" w:pos="70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C9FBA7F" w14:textId="77777777" w:rsidR="00794457" w:rsidRPr="00794457" w:rsidRDefault="00794457" w:rsidP="00794457">
      <w:pPr>
        <w:spacing w:after="160" w:line="36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u w:val="single"/>
          <w:lang w:eastAsia="ar-SA"/>
        </w:rPr>
      </w:pPr>
      <w:r w:rsidRPr="00794457">
        <w:rPr>
          <w:rFonts w:ascii="Calibri" w:eastAsia="Times New Roman" w:hAnsi="Calibri" w:cs="Times New Roman"/>
          <w:lang w:eastAsia="ru-RU"/>
        </w:rPr>
        <w:br w:type="page"/>
      </w:r>
    </w:p>
    <w:p w14:paraId="46220CFD" w14:textId="77777777" w:rsidR="00B16DB3" w:rsidRPr="00202E6B" w:rsidRDefault="00B16DB3" w:rsidP="00B16DB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2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1. Перечень компетенций</w:t>
      </w:r>
    </w:p>
    <w:p w14:paraId="23592466" w14:textId="77777777" w:rsidR="00B16DB3" w:rsidRPr="0069619F" w:rsidRDefault="00B16DB3" w:rsidP="00B16D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50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Процесс изучения дисциплины направлен на </w:t>
      </w:r>
      <w:r w:rsidRPr="00E550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следующих компетенций</w:t>
      </w:r>
      <w:r w:rsidRPr="00E550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обучающегося:</w:t>
      </w:r>
    </w:p>
    <w:p w14:paraId="1C91F21D" w14:textId="77777777" w:rsidR="005B1A41" w:rsidRPr="00A44730" w:rsidRDefault="005B1A41" w:rsidP="00B55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5"/>
        <w:gridCol w:w="2148"/>
        <w:gridCol w:w="2126"/>
        <w:gridCol w:w="3652"/>
      </w:tblGrid>
      <w:tr w:rsidR="00B550B6" w:rsidRPr="00A44730" w14:paraId="34F01F14" w14:textId="41F8E9C4" w:rsidTr="00B550B6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66A4" w14:textId="77777777" w:rsidR="00B550B6" w:rsidRPr="003F4C75" w:rsidRDefault="00B550B6" w:rsidP="00B5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EFB8382" w14:textId="77777777" w:rsidR="00B550B6" w:rsidRPr="003F4C75" w:rsidRDefault="00B550B6" w:rsidP="00B5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C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компетенции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B49C" w14:textId="25A026AC" w:rsidR="00B550B6" w:rsidRPr="003F4C75" w:rsidRDefault="00B550B6" w:rsidP="00B550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Индикаторы</w:t>
            </w:r>
          </w:p>
          <w:p w14:paraId="49226C89" w14:textId="77777777" w:rsidR="00B550B6" w:rsidRPr="003F4C75" w:rsidRDefault="00B550B6" w:rsidP="00B550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компетенций</w:t>
            </w:r>
          </w:p>
          <w:p w14:paraId="48AA8F86" w14:textId="77777777" w:rsidR="00B550B6" w:rsidRPr="003F4C75" w:rsidRDefault="00B550B6" w:rsidP="00B550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00C97B06" w14:textId="77777777" w:rsidR="00B550B6" w:rsidRPr="003F4C75" w:rsidRDefault="00B550B6" w:rsidP="00B55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32BE" w14:textId="1E210BB6" w:rsidR="00B550B6" w:rsidRPr="003F4C75" w:rsidRDefault="00B550B6" w:rsidP="00B550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4C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780E" w14:textId="77777777" w:rsidR="00B550B6" w:rsidRPr="003F4C75" w:rsidRDefault="00B550B6" w:rsidP="00B550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4C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оценочных средств</w:t>
            </w:r>
            <w:r w:rsidRPr="003F4C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7CA9E09" w14:textId="77777777" w:rsidR="00B550B6" w:rsidRPr="003F4C75" w:rsidRDefault="00B550B6" w:rsidP="00B550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4C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3F4C75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3F4C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14:paraId="052CD1FC" w14:textId="531D76CA" w:rsidR="00B550B6" w:rsidRPr="003F4C75" w:rsidRDefault="00B550B6" w:rsidP="00B550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C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шифр раздела </w:t>
            </w:r>
            <w:r w:rsidRPr="003F4C75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(пункт/подпункт)</w:t>
            </w:r>
            <w:r w:rsidRPr="003F4C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данном документе</w:t>
            </w:r>
          </w:p>
        </w:tc>
      </w:tr>
      <w:tr w:rsidR="00B550B6" w:rsidRPr="00A44730" w14:paraId="0D87F973" w14:textId="2380527E" w:rsidTr="00B550B6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CC51" w14:textId="69D73902" w:rsidR="00B550B6" w:rsidRPr="003F4C75" w:rsidRDefault="00B550B6" w:rsidP="00B5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C75">
              <w:rPr>
                <w:rFonts w:ascii="Times New Roman" w:hAnsi="Times New Roman" w:cs="Times New Roman"/>
                <w:sz w:val="24"/>
                <w:szCs w:val="24"/>
              </w:rPr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C50B" w14:textId="77777777" w:rsidR="003F4C75" w:rsidRPr="003F4C75" w:rsidRDefault="003F4C75" w:rsidP="003F4C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УК-1.1. </w:t>
            </w:r>
          </w:p>
          <w:p w14:paraId="14A53F8A" w14:textId="5D1D163A" w:rsidR="00B550B6" w:rsidRPr="003F4C75" w:rsidRDefault="003F4C75" w:rsidP="003F4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C75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знания о роли культуры для анализа и исследования вооруженных конфликтов в современной информационной войне.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3F6B" w14:textId="77777777" w:rsidR="003F4C75" w:rsidRPr="003F4C75" w:rsidRDefault="003F4C75" w:rsidP="003F4C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4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Знать:</w:t>
            </w:r>
          </w:p>
          <w:p w14:paraId="6F09D24C" w14:textId="77777777" w:rsidR="003F4C75" w:rsidRPr="003F4C75" w:rsidRDefault="003F4C75" w:rsidP="003F4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C75">
              <w:rPr>
                <w:rFonts w:ascii="Times New Roman" w:hAnsi="Times New Roman" w:cs="Times New Roman"/>
                <w:sz w:val="24"/>
                <w:szCs w:val="24"/>
              </w:rPr>
              <w:t>- ключевые понятия и термины;</w:t>
            </w:r>
          </w:p>
          <w:p w14:paraId="66D5930F" w14:textId="77777777" w:rsidR="003F4C75" w:rsidRPr="003F4C75" w:rsidRDefault="003F4C75" w:rsidP="003F4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C75">
              <w:rPr>
                <w:rFonts w:ascii="Times New Roman" w:hAnsi="Times New Roman" w:cs="Times New Roman"/>
                <w:sz w:val="24"/>
                <w:szCs w:val="24"/>
              </w:rPr>
              <w:t>- сущность и структуру информационных войн и роль культуры в их контексте</w:t>
            </w:r>
          </w:p>
          <w:p w14:paraId="2A77A48E" w14:textId="77777777" w:rsidR="003F4C75" w:rsidRPr="003F4C75" w:rsidRDefault="003F4C75" w:rsidP="003F4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C75">
              <w:rPr>
                <w:rFonts w:ascii="Times New Roman" w:hAnsi="Times New Roman" w:cs="Times New Roman"/>
                <w:sz w:val="24"/>
                <w:szCs w:val="24"/>
              </w:rPr>
              <w:t>- основные вооруженные конфликты в современном мире с позиции вовлечения культуры в их информационную часть борьбы</w:t>
            </w:r>
          </w:p>
          <w:p w14:paraId="4AF0A9F6" w14:textId="77777777" w:rsidR="003F4C75" w:rsidRPr="003F4C75" w:rsidRDefault="003F4C75" w:rsidP="003F4C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4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Уметь:</w:t>
            </w:r>
          </w:p>
          <w:p w14:paraId="0DB51C0F" w14:textId="77777777" w:rsidR="003F4C75" w:rsidRPr="003F4C75" w:rsidRDefault="003F4C75" w:rsidP="003F4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C75">
              <w:rPr>
                <w:rFonts w:ascii="Times New Roman" w:hAnsi="Times New Roman" w:cs="Times New Roman"/>
                <w:sz w:val="24"/>
                <w:szCs w:val="24"/>
              </w:rPr>
              <w:t>– выявлять использование культуры в информационном противостоянии;</w:t>
            </w:r>
          </w:p>
          <w:p w14:paraId="78022F2E" w14:textId="77777777" w:rsidR="003F4C75" w:rsidRPr="003F4C75" w:rsidRDefault="003F4C75" w:rsidP="003F4C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4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Владеть: </w:t>
            </w:r>
          </w:p>
          <w:p w14:paraId="06D8FFB6" w14:textId="77777777" w:rsidR="003F4C75" w:rsidRPr="003F4C75" w:rsidRDefault="003F4C75" w:rsidP="003F4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C75">
              <w:rPr>
                <w:rFonts w:ascii="Times New Roman" w:hAnsi="Times New Roman" w:cs="Times New Roman"/>
                <w:sz w:val="24"/>
                <w:szCs w:val="24"/>
              </w:rPr>
              <w:t xml:space="preserve">- техниками </w:t>
            </w:r>
            <w:r w:rsidRPr="003F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анализа информационных конфликтов с позиции вовлечения культуры в их контекст;</w:t>
            </w:r>
          </w:p>
          <w:p w14:paraId="4DD6904E" w14:textId="77777777" w:rsidR="003F4C75" w:rsidRPr="003F4C75" w:rsidRDefault="003F4C75" w:rsidP="003F4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C75">
              <w:rPr>
                <w:rFonts w:ascii="Times New Roman" w:hAnsi="Times New Roman" w:cs="Times New Roman"/>
                <w:sz w:val="24"/>
                <w:szCs w:val="24"/>
              </w:rPr>
              <w:t>- знаниями о роли культуры в современной информационной войне</w:t>
            </w:r>
          </w:p>
          <w:p w14:paraId="01DE808F" w14:textId="77777777" w:rsidR="00B550B6" w:rsidRPr="003F4C75" w:rsidRDefault="00B550B6" w:rsidP="00B550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6A1E" w14:textId="63017D41" w:rsidR="00B550B6" w:rsidRPr="003F4C75" w:rsidRDefault="00B550B6" w:rsidP="003F4C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C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Задания реконструктивного уровня: </w:t>
            </w:r>
            <w:r w:rsidR="003F4C75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вопросы к семинарскому заданию</w:t>
            </w:r>
            <w:r w:rsidR="0085672B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, тест, зачет </w:t>
            </w:r>
            <w:r w:rsidRPr="003F4C75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50B6" w:rsidRPr="00A44730" w14:paraId="0603F640" w14:textId="7198B92B" w:rsidTr="00B550B6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F5CF2" w14:textId="77777777" w:rsidR="00A1066E" w:rsidRPr="00A1066E" w:rsidRDefault="00A1066E" w:rsidP="00A1066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0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0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Способен анализировать и учитывать разнообразие культур в процессе межкультурного взаимодействия </w:t>
            </w:r>
          </w:p>
          <w:p w14:paraId="4106F9E8" w14:textId="66455F8C" w:rsidR="00B550B6" w:rsidRPr="003F4C75" w:rsidRDefault="00B550B6" w:rsidP="00B5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CDD6" w14:textId="77777777" w:rsidR="00A1066E" w:rsidRPr="00A1066E" w:rsidRDefault="00A1066E" w:rsidP="00A1066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УК-5.1.</w:t>
            </w:r>
          </w:p>
          <w:p w14:paraId="206A8C2A" w14:textId="38E05BE4" w:rsidR="00B550B6" w:rsidRPr="003F4C75" w:rsidRDefault="00A1066E" w:rsidP="00A10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 знания, умения, владеет (приемами) анализа разнообразия культур в процессе межкультурного взаимодействия</w:t>
            </w:r>
            <w:r w:rsidR="003F4C75" w:rsidRPr="003F4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5888" w14:textId="77777777" w:rsidR="00A1066E" w:rsidRPr="00A1066E" w:rsidRDefault="00A1066E" w:rsidP="00A1066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сущность и формы культурного разнообразия</w:t>
            </w:r>
          </w:p>
          <w:p w14:paraId="544B38DD" w14:textId="77777777" w:rsidR="00A1066E" w:rsidRPr="00A1066E" w:rsidRDefault="00A1066E" w:rsidP="00A1066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использовать культурное разнообразие в поставленных целях</w:t>
            </w:r>
          </w:p>
          <w:p w14:paraId="45D7AA89" w14:textId="64D15FDB" w:rsidR="00B550B6" w:rsidRPr="003F4C75" w:rsidRDefault="00A1066E" w:rsidP="00A106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Владеть: механизмами учета культурного разнообразия в процессе межкультурного взаимодействия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9046" w14:textId="40D9542C" w:rsidR="00B550B6" w:rsidRPr="003F4C75" w:rsidRDefault="0085672B" w:rsidP="00B550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C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Задания реконструктивного уровня: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вопросы к семинарскому заданию, тест, зачет </w:t>
            </w:r>
            <w:r w:rsidRPr="003F4C75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610AAFC4" w14:textId="77777777" w:rsidR="00A945BA" w:rsidRPr="00A44730" w:rsidRDefault="00A945BA" w:rsidP="00DE09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325D57" w14:textId="48EB952A" w:rsidR="00F15C8E" w:rsidRPr="00A44730" w:rsidRDefault="00F15C8E" w:rsidP="00DE09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3381CF" w14:textId="10C65456" w:rsidR="005B1A41" w:rsidRPr="00A44730" w:rsidRDefault="005B1A41" w:rsidP="00DE09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47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оценочных средств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2315"/>
        <w:gridCol w:w="3085"/>
        <w:gridCol w:w="2779"/>
      </w:tblGrid>
      <w:tr w:rsidR="00A44730" w:rsidRPr="00A44730" w14:paraId="459A56DF" w14:textId="77777777" w:rsidTr="00DE09F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7CCAC" w14:textId="77777777" w:rsidR="005B1A41" w:rsidRPr="00A44730" w:rsidRDefault="005B1A41" w:rsidP="005B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3C0AC" w14:textId="77777777" w:rsidR="005B1A41" w:rsidRPr="00A44730" w:rsidRDefault="005B1A41" w:rsidP="005B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4666" w14:textId="77777777" w:rsidR="005B1A41" w:rsidRPr="00A44730" w:rsidRDefault="005B1A41" w:rsidP="005B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оценочного средства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08E92" w14:textId="77777777" w:rsidR="005B1A41" w:rsidRPr="00A44730" w:rsidRDefault="005B1A41" w:rsidP="005B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оценочного средства в ФОС</w:t>
            </w:r>
          </w:p>
        </w:tc>
      </w:tr>
      <w:tr w:rsidR="00A44730" w:rsidRPr="00A44730" w14:paraId="4D67D66D" w14:textId="77777777" w:rsidTr="00DE09F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58B5" w14:textId="6005EE74" w:rsidR="00B770D5" w:rsidRPr="00A44730" w:rsidRDefault="00B770D5" w:rsidP="005B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F890" w14:textId="1E7B0727" w:rsidR="00B770D5" w:rsidRPr="00A44730" w:rsidRDefault="00B770D5" w:rsidP="00810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Семинарское занятие 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B8B9" w14:textId="0B40A7E4" w:rsidR="00B770D5" w:rsidRPr="00A44730" w:rsidRDefault="00B770D5" w:rsidP="00B770D5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задание ориентировано на совершенствование умений самостоятельно работать с литературой, составляющей основу современных культурологических </w:t>
            </w:r>
            <w:r w:rsidRPr="00A447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исследовательских практик; на развитие творческого мышления, индивидуально-творческого стиля деятельности, формирование навыков исследовательской деятельности, развитие профессиональных качеств речи </w:t>
            </w:r>
            <w:r w:rsidR="00FF5642" w:rsidRPr="00A44730">
              <w:rPr>
                <w:rFonts w:ascii="Times New Roman" w:hAnsi="Times New Roman" w:cs="Times New Roman"/>
                <w:bCs/>
                <w:sz w:val="24"/>
                <w:szCs w:val="24"/>
              </w:rPr>
              <w:t>магистра культурологии</w:t>
            </w:r>
          </w:p>
          <w:p w14:paraId="4F1279DD" w14:textId="77777777" w:rsidR="00B770D5" w:rsidRPr="00A44730" w:rsidRDefault="00B770D5" w:rsidP="0077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ED0D" w14:textId="0A23E7A9" w:rsidR="00B770D5" w:rsidRPr="00A44730" w:rsidRDefault="00B770D5" w:rsidP="005B1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mr-IN"/>
              </w:rPr>
            </w:pPr>
            <w:r w:rsidRPr="00A4473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mr-IN"/>
              </w:rPr>
              <w:lastRenderedPageBreak/>
              <w:t>Темы семинарских занятий и круглого стола</w:t>
            </w:r>
          </w:p>
        </w:tc>
      </w:tr>
      <w:tr w:rsidR="00A44730" w:rsidRPr="00A44730" w14:paraId="5A80F9E5" w14:textId="77777777" w:rsidTr="00DE09F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EEA98" w14:textId="32579152" w:rsidR="005B1A41" w:rsidRPr="00A44730" w:rsidRDefault="00B770D5" w:rsidP="00DE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441CA" w14:textId="34A72E14" w:rsidR="005B1A41" w:rsidRPr="00A44730" w:rsidRDefault="00FF5642" w:rsidP="00371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  <w:r w:rsidR="003718CE" w:rsidRPr="00A44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CA836" w14:textId="42744479" w:rsidR="005B1A41" w:rsidRPr="00A44730" w:rsidRDefault="00FF5642" w:rsidP="0077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</w:t>
            </w:r>
            <w:r w:rsidR="005B1A41" w:rsidRPr="00A44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периодической отчетности студента, определяемые учебным планом, призванные выявить уровень, прочность и систематичность полученных им теоретических и практических знаний, приобретения навыков самостоятельной работы, развития творческого мышления, умение синтезировать полученные знания и применять их в решении практических задач.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2AE9" w14:textId="0AEDD41C" w:rsidR="005B1A41" w:rsidRPr="00A44730" w:rsidRDefault="005B1A41" w:rsidP="005B1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mr-IN"/>
              </w:rPr>
            </w:pPr>
            <w:proofErr w:type="spellStart"/>
            <w:r w:rsidRPr="00A4473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mr-IN"/>
              </w:rPr>
              <w:t>Зачетно</w:t>
            </w:r>
            <w:proofErr w:type="spellEnd"/>
            <w:r w:rsidRPr="00A4473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mr-IN"/>
              </w:rPr>
              <w:t>-экзаменационные требования</w:t>
            </w:r>
            <w:r w:rsidR="00B770D5" w:rsidRPr="00A4473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mr-IN"/>
              </w:rPr>
              <w:t xml:space="preserve"> в виде вопросов</w:t>
            </w:r>
          </w:p>
        </w:tc>
      </w:tr>
    </w:tbl>
    <w:p w14:paraId="6BF49D7E" w14:textId="2789AC6C" w:rsidR="00351187" w:rsidRPr="00A44730" w:rsidRDefault="00351187" w:rsidP="00B16DB3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F6149F" w14:textId="77777777" w:rsidR="00B16DB3" w:rsidRPr="00B16DB3" w:rsidRDefault="00B16DB3" w:rsidP="00B16D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2. Типовые и </w:t>
      </w:r>
      <w:proofErr w:type="gramStart"/>
      <w:r w:rsidRPr="00B16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оригинальные контрольные задания</w:t>
      </w:r>
      <w:proofErr w:type="gramEnd"/>
      <w:r w:rsidRPr="00B16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14:paraId="410E7AC8" w14:textId="7864118A" w:rsidR="00B16DB3" w:rsidRDefault="00B16DB3" w:rsidP="00B16D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2.1. Задания репродуктивного уровня  </w:t>
      </w:r>
    </w:p>
    <w:p w14:paraId="3201D03F" w14:textId="0A9ED722" w:rsidR="00B16DB3" w:rsidRDefault="00B16DB3" w:rsidP="00B16D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1D54D7" w14:textId="77777777" w:rsidR="00B16DB3" w:rsidRPr="00A44730" w:rsidRDefault="00B16DB3" w:rsidP="00B16DB3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47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Тематический план семинарских занятий</w:t>
      </w:r>
    </w:p>
    <w:p w14:paraId="2C4C7FB1" w14:textId="77777777" w:rsidR="00B16DB3" w:rsidRPr="00A44730" w:rsidRDefault="00B16DB3" w:rsidP="00B16DB3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CB7D00" w14:textId="77777777" w:rsidR="00B16DB3" w:rsidRPr="00A44730" w:rsidRDefault="00B16DB3" w:rsidP="00B16DB3">
      <w:pPr>
        <w:ind w:left="42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4730">
        <w:rPr>
          <w:rFonts w:ascii="Times New Roman" w:hAnsi="Times New Roman" w:cs="Times New Roman"/>
          <w:b/>
          <w:sz w:val="24"/>
          <w:szCs w:val="24"/>
          <w:u w:val="single"/>
        </w:rPr>
        <w:t>Вопросы для самостоятельного изучения курса</w:t>
      </w:r>
    </w:p>
    <w:p w14:paraId="5287185B" w14:textId="77777777" w:rsidR="00B16DB3" w:rsidRPr="00A44730" w:rsidRDefault="00B16DB3" w:rsidP="00B16DB3">
      <w:pPr>
        <w:ind w:left="42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4730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обсуждения на семинарских занятиях</w:t>
      </w:r>
    </w:p>
    <w:p w14:paraId="23BE2D1B" w14:textId="77777777" w:rsidR="00B16DB3" w:rsidRPr="00A44730" w:rsidRDefault="00B16DB3" w:rsidP="00B16DB3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1D53AAD" w14:textId="77777777" w:rsidR="00B16DB3" w:rsidRPr="00A44730" w:rsidRDefault="00B16DB3" w:rsidP="00B16D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47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 Сущность информационных войн</w:t>
      </w:r>
    </w:p>
    <w:p w14:paraId="7C38DED4" w14:textId="77777777" w:rsidR="00B16DB3" w:rsidRPr="00A44730" w:rsidRDefault="00B16DB3" w:rsidP="00B16DB3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4730">
        <w:rPr>
          <w:rFonts w:ascii="Times New Roman" w:eastAsia="Calibri" w:hAnsi="Times New Roman" w:cs="Times New Roman"/>
          <w:sz w:val="24"/>
          <w:szCs w:val="24"/>
        </w:rPr>
        <w:lastRenderedPageBreak/>
        <w:t>Сущность информационных войн их отличие от обычных войн.</w:t>
      </w:r>
      <w:r w:rsidRPr="00A447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CC95F02" w14:textId="77777777" w:rsidR="00B16DB3" w:rsidRPr="00A44730" w:rsidRDefault="00B16DB3" w:rsidP="00B16DB3">
      <w:pPr>
        <w:numPr>
          <w:ilvl w:val="0"/>
          <w:numId w:val="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4730">
        <w:rPr>
          <w:rFonts w:ascii="Times New Roman" w:eastAsia="Calibri" w:hAnsi="Times New Roman" w:cs="Times New Roman"/>
          <w:sz w:val="24"/>
          <w:szCs w:val="24"/>
        </w:rPr>
        <w:t xml:space="preserve">Проблема потерь в информационной войне. </w:t>
      </w:r>
    </w:p>
    <w:p w14:paraId="444E8A19" w14:textId="77777777" w:rsidR="00B16DB3" w:rsidRPr="00A44730" w:rsidRDefault="00B16DB3" w:rsidP="00B16DB3">
      <w:pPr>
        <w:numPr>
          <w:ilvl w:val="0"/>
          <w:numId w:val="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4730">
        <w:rPr>
          <w:rFonts w:ascii="Times New Roman" w:eastAsia="Calibri" w:hAnsi="Times New Roman" w:cs="Times New Roman"/>
          <w:sz w:val="24"/>
          <w:szCs w:val="24"/>
        </w:rPr>
        <w:t xml:space="preserve">Занятие и удержание «высоты» в информационной войне. Специфика информационной атаки и контратаки. </w:t>
      </w:r>
    </w:p>
    <w:p w14:paraId="1414A7AB" w14:textId="77777777" w:rsidR="00B16DB3" w:rsidRPr="00A44730" w:rsidRDefault="00B16DB3" w:rsidP="00B16DB3">
      <w:pPr>
        <w:numPr>
          <w:ilvl w:val="0"/>
          <w:numId w:val="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4730">
        <w:rPr>
          <w:rFonts w:ascii="Times New Roman" w:eastAsia="Calibri" w:hAnsi="Times New Roman" w:cs="Times New Roman"/>
          <w:sz w:val="24"/>
          <w:szCs w:val="24"/>
        </w:rPr>
        <w:t xml:space="preserve">Проблема информационного плена. </w:t>
      </w:r>
    </w:p>
    <w:p w14:paraId="777102A4" w14:textId="77777777" w:rsidR="00B16DB3" w:rsidRPr="00A44730" w:rsidRDefault="00B16DB3" w:rsidP="00B16D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7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 по теме</w:t>
      </w:r>
    </w:p>
    <w:p w14:paraId="457F3E45" w14:textId="77777777" w:rsidR="00B16DB3" w:rsidRPr="00A44730" w:rsidRDefault="00B16DB3" w:rsidP="00B16DB3">
      <w:pPr>
        <w:numPr>
          <w:ilvl w:val="0"/>
          <w:numId w:val="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4730">
        <w:rPr>
          <w:rFonts w:ascii="Times New Roman" w:eastAsia="Calibri" w:hAnsi="Times New Roman" w:cs="Times New Roman"/>
          <w:sz w:val="24"/>
          <w:szCs w:val="24"/>
        </w:rPr>
        <w:t xml:space="preserve">Третьяков В. Информационная война – тоже война. Режим доступа: </w:t>
      </w:r>
      <w:hyperlink r:id="rId6" w:history="1">
        <w:r w:rsidRPr="00A44730">
          <w:rPr>
            <w:rFonts w:ascii="Times New Roman" w:eastAsia="Calibri" w:hAnsi="Times New Roman" w:cs="Times New Roman"/>
            <w:sz w:val="24"/>
            <w:szCs w:val="24"/>
            <w:u w:val="single"/>
          </w:rPr>
          <w:t>https://ria.ru/20160321/1393849944.html</w:t>
        </w:r>
      </w:hyperlink>
    </w:p>
    <w:p w14:paraId="3D84BE19" w14:textId="77777777" w:rsidR="00B16DB3" w:rsidRPr="00A44730" w:rsidRDefault="00B16DB3" w:rsidP="00B16DB3">
      <w:p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87DA78A" w14:textId="77777777" w:rsidR="00B16DB3" w:rsidRPr="00A44730" w:rsidRDefault="00B16DB3" w:rsidP="00B16DB3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44730">
        <w:rPr>
          <w:rFonts w:ascii="Times New Roman" w:eastAsia="Calibri" w:hAnsi="Times New Roman" w:cs="Times New Roman"/>
          <w:b/>
          <w:sz w:val="24"/>
          <w:szCs w:val="24"/>
        </w:rPr>
        <w:t>Тема 2. Особенности и структура информационных войн</w:t>
      </w:r>
    </w:p>
    <w:p w14:paraId="77912688" w14:textId="77777777" w:rsidR="00B16DB3" w:rsidRPr="00A44730" w:rsidRDefault="00B16DB3" w:rsidP="00B16DB3">
      <w:pPr>
        <w:numPr>
          <w:ilvl w:val="0"/>
          <w:numId w:val="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4730">
        <w:rPr>
          <w:rFonts w:ascii="Times New Roman" w:eastAsia="Calibri" w:hAnsi="Times New Roman" w:cs="Times New Roman"/>
          <w:sz w:val="24"/>
          <w:szCs w:val="24"/>
        </w:rPr>
        <w:t>Информационная война против вооруженных сил противника. Информационная война против гражданского населения.</w:t>
      </w:r>
    </w:p>
    <w:p w14:paraId="1680219A" w14:textId="77777777" w:rsidR="00B16DB3" w:rsidRPr="00A44730" w:rsidRDefault="00B16DB3" w:rsidP="00B16DB3">
      <w:pPr>
        <w:numPr>
          <w:ilvl w:val="0"/>
          <w:numId w:val="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47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4730">
        <w:rPr>
          <w:rFonts w:ascii="Times New Roman" w:eastAsia="Calibri" w:hAnsi="Times New Roman" w:cs="Times New Roman"/>
          <w:sz w:val="24"/>
          <w:szCs w:val="24"/>
        </w:rPr>
        <w:t>Инкультурация</w:t>
      </w:r>
      <w:proofErr w:type="spellEnd"/>
      <w:r w:rsidRPr="00A44730">
        <w:rPr>
          <w:rFonts w:ascii="Times New Roman" w:eastAsia="Calibri" w:hAnsi="Times New Roman" w:cs="Times New Roman"/>
          <w:sz w:val="24"/>
          <w:szCs w:val="24"/>
        </w:rPr>
        <w:t xml:space="preserve"> как объект информационной атаки. Культурные ценности как жертва информационной войны. </w:t>
      </w:r>
    </w:p>
    <w:p w14:paraId="4C95BD87" w14:textId="77777777" w:rsidR="00B16DB3" w:rsidRPr="00A44730" w:rsidRDefault="00B16DB3" w:rsidP="00B16DB3">
      <w:pPr>
        <w:numPr>
          <w:ilvl w:val="0"/>
          <w:numId w:val="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4730">
        <w:rPr>
          <w:rFonts w:ascii="Times New Roman" w:eastAsia="Calibri" w:hAnsi="Times New Roman" w:cs="Times New Roman"/>
          <w:sz w:val="24"/>
          <w:szCs w:val="24"/>
        </w:rPr>
        <w:t>Конфессиональное, политическое и экономическое как структурные компоненты информационных ударов.</w:t>
      </w:r>
    </w:p>
    <w:p w14:paraId="2794C0CE" w14:textId="77777777" w:rsidR="00B16DB3" w:rsidRPr="00A44730" w:rsidRDefault="00B16DB3" w:rsidP="00B16DB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A447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4730">
        <w:rPr>
          <w:rFonts w:ascii="Times New Roman" w:eastAsia="Calibri" w:hAnsi="Times New Roman" w:cs="Times New Roman"/>
          <w:b/>
          <w:sz w:val="24"/>
          <w:szCs w:val="24"/>
        </w:rPr>
        <w:t>Источники по теме</w:t>
      </w:r>
    </w:p>
    <w:p w14:paraId="10B573BC" w14:textId="77777777" w:rsidR="00B16DB3" w:rsidRPr="00A44730" w:rsidRDefault="00B16DB3" w:rsidP="00B16DB3">
      <w:pPr>
        <w:numPr>
          <w:ilvl w:val="0"/>
          <w:numId w:val="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4730">
        <w:rPr>
          <w:rFonts w:ascii="Times New Roman" w:eastAsia="Calibri" w:hAnsi="Times New Roman" w:cs="Times New Roman"/>
          <w:sz w:val="24"/>
          <w:szCs w:val="24"/>
        </w:rPr>
        <w:t xml:space="preserve">Третьяков В. Информационная война – тоже война. Режим доступа: </w:t>
      </w:r>
      <w:hyperlink r:id="rId7" w:history="1">
        <w:r w:rsidRPr="00A44730">
          <w:rPr>
            <w:rFonts w:ascii="Times New Roman" w:eastAsia="Calibri" w:hAnsi="Times New Roman" w:cs="Times New Roman"/>
            <w:sz w:val="24"/>
            <w:szCs w:val="24"/>
            <w:u w:val="single"/>
          </w:rPr>
          <w:t>https://ria.ru/20160321/1393849944.html</w:t>
        </w:r>
      </w:hyperlink>
    </w:p>
    <w:p w14:paraId="1C259F0F" w14:textId="77777777" w:rsidR="00B16DB3" w:rsidRPr="00A44730" w:rsidRDefault="00B16DB3" w:rsidP="00B16DB3">
      <w:pPr>
        <w:numPr>
          <w:ilvl w:val="0"/>
          <w:numId w:val="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44730">
        <w:rPr>
          <w:rFonts w:ascii="Times New Roman" w:eastAsia="Calibri" w:hAnsi="Times New Roman" w:cs="Times New Roman"/>
          <w:sz w:val="24"/>
          <w:szCs w:val="24"/>
        </w:rPr>
        <w:t>М.Маклюэн</w:t>
      </w:r>
      <w:proofErr w:type="spellEnd"/>
      <w:r w:rsidRPr="00A44730">
        <w:rPr>
          <w:rFonts w:ascii="Times New Roman" w:eastAsia="Calibri" w:hAnsi="Times New Roman" w:cs="Times New Roman"/>
          <w:sz w:val="24"/>
          <w:szCs w:val="24"/>
        </w:rPr>
        <w:t xml:space="preserve">. Галактика </w:t>
      </w:r>
      <w:proofErr w:type="spellStart"/>
      <w:r w:rsidRPr="00A44730">
        <w:rPr>
          <w:rFonts w:ascii="Times New Roman" w:eastAsia="Calibri" w:hAnsi="Times New Roman" w:cs="Times New Roman"/>
          <w:sz w:val="24"/>
          <w:szCs w:val="24"/>
        </w:rPr>
        <w:t>Гутенберга</w:t>
      </w:r>
      <w:proofErr w:type="spellEnd"/>
      <w:r w:rsidRPr="00A44730">
        <w:rPr>
          <w:rFonts w:ascii="Times New Roman" w:eastAsia="Calibri" w:hAnsi="Times New Roman" w:cs="Times New Roman"/>
          <w:sz w:val="24"/>
          <w:szCs w:val="24"/>
        </w:rPr>
        <w:t xml:space="preserve">. Сотворение человека печатной культуры: прев. с </w:t>
      </w:r>
      <w:proofErr w:type="spellStart"/>
      <w:proofErr w:type="gramStart"/>
      <w:r w:rsidRPr="00A44730">
        <w:rPr>
          <w:rFonts w:ascii="Times New Roman" w:eastAsia="Calibri" w:hAnsi="Times New Roman" w:cs="Times New Roman"/>
          <w:sz w:val="24"/>
          <w:szCs w:val="24"/>
        </w:rPr>
        <w:t>анг</w:t>
      </w:r>
      <w:proofErr w:type="spellEnd"/>
      <w:r w:rsidRPr="00A44730">
        <w:rPr>
          <w:rFonts w:ascii="Times New Roman" w:eastAsia="Calibri" w:hAnsi="Times New Roman" w:cs="Times New Roman"/>
          <w:sz w:val="24"/>
          <w:szCs w:val="24"/>
        </w:rPr>
        <w:t>./</w:t>
      </w:r>
      <w:proofErr w:type="gramEnd"/>
      <w:r w:rsidRPr="00A447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4730">
        <w:rPr>
          <w:rFonts w:ascii="Times New Roman" w:eastAsia="Calibri" w:hAnsi="Times New Roman" w:cs="Times New Roman"/>
          <w:sz w:val="24"/>
          <w:szCs w:val="24"/>
        </w:rPr>
        <w:t>Маклюэн</w:t>
      </w:r>
      <w:proofErr w:type="spellEnd"/>
      <w:r w:rsidRPr="00A44730">
        <w:rPr>
          <w:rFonts w:ascii="Times New Roman" w:eastAsia="Calibri" w:hAnsi="Times New Roman" w:cs="Times New Roman"/>
          <w:sz w:val="24"/>
          <w:szCs w:val="24"/>
        </w:rPr>
        <w:t xml:space="preserve"> М. - М.: изд. «</w:t>
      </w:r>
      <w:proofErr w:type="spellStart"/>
      <w:r w:rsidRPr="00A44730">
        <w:rPr>
          <w:rFonts w:ascii="Times New Roman" w:eastAsia="Calibri" w:hAnsi="Times New Roman" w:cs="Times New Roman"/>
          <w:sz w:val="24"/>
          <w:szCs w:val="24"/>
        </w:rPr>
        <w:t>Эльга</w:t>
      </w:r>
      <w:proofErr w:type="spellEnd"/>
      <w:r w:rsidRPr="00A44730">
        <w:rPr>
          <w:rFonts w:ascii="Times New Roman" w:eastAsia="Calibri" w:hAnsi="Times New Roman" w:cs="Times New Roman"/>
          <w:sz w:val="24"/>
          <w:szCs w:val="24"/>
        </w:rPr>
        <w:t>», 2004 - 217 с.</w:t>
      </w:r>
    </w:p>
    <w:p w14:paraId="6A53B8EB" w14:textId="77777777" w:rsidR="00B16DB3" w:rsidRPr="00A44730" w:rsidRDefault="00B16DB3" w:rsidP="00B16DB3">
      <w:pPr>
        <w:numPr>
          <w:ilvl w:val="0"/>
          <w:numId w:val="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44730">
        <w:rPr>
          <w:rFonts w:ascii="Times New Roman" w:eastAsia="Calibri" w:hAnsi="Times New Roman" w:cs="Times New Roman"/>
          <w:sz w:val="24"/>
          <w:szCs w:val="24"/>
        </w:rPr>
        <w:t>Аюрова</w:t>
      </w:r>
      <w:proofErr w:type="spellEnd"/>
      <w:r w:rsidRPr="00A44730">
        <w:rPr>
          <w:rFonts w:ascii="Times New Roman" w:eastAsia="Calibri" w:hAnsi="Times New Roman" w:cs="Times New Roman"/>
          <w:sz w:val="24"/>
          <w:szCs w:val="24"/>
        </w:rPr>
        <w:t xml:space="preserve"> А.М. ИНФОРМАЦИОННАЯ ВОЙНА КАК ФЕНОМЕН ИНФОРМАЦИОННОГО ОБЩЕСТВА // Экспериментальные и теоретические исследования в современной науке: сб. ст. по матер. II </w:t>
      </w:r>
      <w:proofErr w:type="spellStart"/>
      <w:r w:rsidRPr="00A44730">
        <w:rPr>
          <w:rFonts w:ascii="Times New Roman" w:eastAsia="Calibri" w:hAnsi="Times New Roman" w:cs="Times New Roman"/>
          <w:sz w:val="24"/>
          <w:szCs w:val="24"/>
        </w:rPr>
        <w:t>междунар</w:t>
      </w:r>
      <w:proofErr w:type="spellEnd"/>
      <w:r w:rsidRPr="00A44730">
        <w:rPr>
          <w:rFonts w:ascii="Times New Roman" w:eastAsia="Calibri" w:hAnsi="Times New Roman" w:cs="Times New Roman"/>
          <w:sz w:val="24"/>
          <w:szCs w:val="24"/>
        </w:rPr>
        <w:t>. науч.-</w:t>
      </w:r>
      <w:proofErr w:type="spellStart"/>
      <w:r w:rsidRPr="00A44730">
        <w:rPr>
          <w:rFonts w:ascii="Times New Roman" w:eastAsia="Calibri" w:hAnsi="Times New Roman" w:cs="Times New Roman"/>
          <w:sz w:val="24"/>
          <w:szCs w:val="24"/>
        </w:rPr>
        <w:t>практ</w:t>
      </w:r>
      <w:proofErr w:type="spellEnd"/>
      <w:r w:rsidRPr="00A4473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A44730">
        <w:rPr>
          <w:rFonts w:ascii="Times New Roman" w:eastAsia="Calibri" w:hAnsi="Times New Roman" w:cs="Times New Roman"/>
          <w:sz w:val="24"/>
          <w:szCs w:val="24"/>
        </w:rPr>
        <w:t>конф</w:t>
      </w:r>
      <w:proofErr w:type="spellEnd"/>
      <w:r w:rsidRPr="00A44730">
        <w:rPr>
          <w:rFonts w:ascii="Times New Roman" w:eastAsia="Calibri" w:hAnsi="Times New Roman" w:cs="Times New Roman"/>
          <w:sz w:val="24"/>
          <w:szCs w:val="24"/>
        </w:rPr>
        <w:t xml:space="preserve">. № 2(2). – Новосибирск: </w:t>
      </w:r>
      <w:proofErr w:type="spellStart"/>
      <w:r w:rsidRPr="00A44730">
        <w:rPr>
          <w:rFonts w:ascii="Times New Roman" w:eastAsia="Calibri" w:hAnsi="Times New Roman" w:cs="Times New Roman"/>
          <w:sz w:val="24"/>
          <w:szCs w:val="24"/>
        </w:rPr>
        <w:t>СибАК</w:t>
      </w:r>
      <w:proofErr w:type="spellEnd"/>
      <w:r w:rsidRPr="00A44730">
        <w:rPr>
          <w:rFonts w:ascii="Times New Roman" w:eastAsia="Calibri" w:hAnsi="Times New Roman" w:cs="Times New Roman"/>
          <w:sz w:val="24"/>
          <w:szCs w:val="24"/>
        </w:rPr>
        <w:t>, 2017. – С. 67-76.</w:t>
      </w:r>
    </w:p>
    <w:p w14:paraId="28EA1199" w14:textId="77777777" w:rsidR="00B16DB3" w:rsidRPr="00A44730" w:rsidRDefault="00B16DB3" w:rsidP="00B16DB3">
      <w:p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C91674D" w14:textId="77777777" w:rsidR="00B16DB3" w:rsidRPr="00A44730" w:rsidRDefault="00B16DB3" w:rsidP="00B16D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47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 Телевидение как поле информационной войны в межкультурных коммуникациях.</w:t>
      </w:r>
    </w:p>
    <w:p w14:paraId="5134D81A" w14:textId="77777777" w:rsidR="00B16DB3" w:rsidRPr="00A44730" w:rsidRDefault="00B16DB3" w:rsidP="00B16DB3">
      <w:pPr>
        <w:numPr>
          <w:ilvl w:val="0"/>
          <w:numId w:val="2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73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Монополизация телевидения как средства информационной войны.</w:t>
      </w:r>
    </w:p>
    <w:p w14:paraId="73534332" w14:textId="77777777" w:rsidR="00B16DB3" w:rsidRPr="00A44730" w:rsidRDefault="00B16DB3" w:rsidP="00B16DB3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730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Агрессивность, безысходность и пессимизм как средства воздействия на аудиторию противника путем телесигнала. Блокировка телеканалов как средство информационной контратаки.</w:t>
      </w:r>
    </w:p>
    <w:p w14:paraId="5C45C8A1" w14:textId="77777777" w:rsidR="00B16DB3" w:rsidRPr="00A44730" w:rsidRDefault="00B16DB3" w:rsidP="00B16DB3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7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 по теме</w:t>
      </w:r>
      <w:r w:rsidRPr="00A447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C2E9EE1" w14:textId="77777777" w:rsidR="00B16DB3" w:rsidRPr="00A44730" w:rsidRDefault="00B16DB3" w:rsidP="00B16DB3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73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телевидения в информационной войне /</w:t>
      </w:r>
      <w:proofErr w:type="gramStart"/>
      <w:r w:rsidRPr="00A44730">
        <w:rPr>
          <w:rFonts w:ascii="Times New Roman" w:eastAsia="Times New Roman" w:hAnsi="Times New Roman" w:cs="Times New Roman"/>
          <w:sz w:val="24"/>
          <w:szCs w:val="24"/>
          <w:lang w:eastAsia="ru-RU"/>
        </w:rPr>
        <w:t>/«</w:t>
      </w:r>
      <w:proofErr w:type="gramEnd"/>
      <w:r w:rsidRPr="00A447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Информационная война. Внешний фронт. Зомбирование, мифы, цветные революции. Книга I». Режим доступа: </w:t>
      </w:r>
      <w:hyperlink r:id="rId8" w:history="1">
        <w:r w:rsidRPr="00A4473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https://www.livelib.ru/book/172984/readpart-informatsionnaya-vojna-kniga-1-vneshnij-front-zombirovanie-mify-tsvetnye-revolyutsii-anatolij-greshnevikov/~15</w:t>
        </w:r>
      </w:hyperlink>
    </w:p>
    <w:p w14:paraId="23920823" w14:textId="77777777" w:rsidR="00B16DB3" w:rsidRPr="00A44730" w:rsidRDefault="00B16DB3" w:rsidP="00B16DB3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7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Панарин И. СМИ, пропаганда, информационные войны. М.: </w:t>
      </w:r>
      <w:proofErr w:type="spellStart"/>
      <w:r w:rsidRPr="00A4473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ЛитРес</w:t>
      </w:r>
      <w:proofErr w:type="spellEnd"/>
      <w:r w:rsidRPr="00A44730">
        <w:rPr>
          <w:rFonts w:ascii="Times New Roman" w:eastAsia="Times New Roman" w:hAnsi="Times New Roman" w:cs="Times New Roman"/>
          <w:sz w:val="24"/>
          <w:szCs w:val="24"/>
          <w:lang w:eastAsia="ru-RU"/>
        </w:rPr>
        <w:t>, 2012. - 260с.</w:t>
      </w:r>
    </w:p>
    <w:p w14:paraId="344EFDDC" w14:textId="77777777" w:rsidR="00B16DB3" w:rsidRPr="00A44730" w:rsidRDefault="00B16DB3" w:rsidP="00B16D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6D9DEA" w14:textId="77777777" w:rsidR="00B16DB3" w:rsidRPr="00A44730" w:rsidRDefault="00B16DB3" w:rsidP="00B16D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47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8. Интернет как поле информационной войны в межкультурных коммуникациях.</w:t>
      </w:r>
    </w:p>
    <w:p w14:paraId="694FEE4D" w14:textId="77777777" w:rsidR="00B16DB3" w:rsidRPr="00A44730" w:rsidRDefault="00B16DB3" w:rsidP="00B16DB3">
      <w:pPr>
        <w:numPr>
          <w:ilvl w:val="0"/>
          <w:numId w:val="1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7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информационный век в информационные войны вовлекаются альтернативные способы распространения информации, среди которых особая роль принадлежит интернет. </w:t>
      </w:r>
    </w:p>
    <w:p w14:paraId="3A75E713" w14:textId="77777777" w:rsidR="00B16DB3" w:rsidRPr="00A44730" w:rsidRDefault="00B16DB3" w:rsidP="00B16DB3">
      <w:pPr>
        <w:numPr>
          <w:ilvl w:val="0"/>
          <w:numId w:val="1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7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Поскольку интернет не только отражает информацию, но перейдя в форму 2.0 предлагает взаимодействие с информацией, то он представляет собой поле информационной войны с неограниченным списком «солдат» и неограниченным «врагом». </w:t>
      </w:r>
    </w:p>
    <w:p w14:paraId="582E9B58" w14:textId="77777777" w:rsidR="00B16DB3" w:rsidRPr="00A44730" w:rsidRDefault="00B16DB3" w:rsidP="00B16DB3">
      <w:pPr>
        <w:numPr>
          <w:ilvl w:val="0"/>
          <w:numId w:val="1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7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Особенность интернета состоит в том, что «солдаты» не привлекаются через военные комиссариаты, а вовлекаются в войну по собственному желанию. «Добровольцы» информационной войны в интернет не ограничивают себя в средствах воздействия на противника, а «пленные» не могут апеллировать к Женевской конвенции. </w:t>
      </w:r>
    </w:p>
    <w:p w14:paraId="0F0A57D6" w14:textId="77777777" w:rsidR="00B16DB3" w:rsidRPr="00A44730" w:rsidRDefault="00B16DB3" w:rsidP="00B16DB3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7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 по теме</w:t>
      </w:r>
      <w:r w:rsidRPr="00A447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AD8708E" w14:textId="77777777" w:rsidR="00B16DB3" w:rsidRPr="00A44730" w:rsidRDefault="00B16DB3" w:rsidP="00B16DB3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7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Цой Л.Н. Информационная война как форма виртуального конфликта. Режим доступа: </w:t>
      </w:r>
      <w:hyperlink r:id="rId9" w:history="1">
        <w:r w:rsidRPr="00A4473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http://conflictmanagement.ru/nformatsionnaya-voyna-kak-forma-virtualnogo-konflikta</w:t>
        </w:r>
      </w:hyperlink>
    </w:p>
    <w:p w14:paraId="0EDE9A9C" w14:textId="77777777" w:rsidR="00B16DB3" w:rsidRPr="00B16DB3" w:rsidRDefault="00B16DB3" w:rsidP="00B16DB3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16DB3">
        <w:rPr>
          <w:rFonts w:ascii="Times New Roman" w:eastAsia="Calibri" w:hAnsi="Times New Roman" w:cs="Times New Roman"/>
          <w:b/>
          <w:sz w:val="24"/>
          <w:szCs w:val="24"/>
        </w:rPr>
        <w:t xml:space="preserve">Тема 10. Грузино-абхазского и грузино-осетинского конфликт в свете межкультурного информационного конфликта </w:t>
      </w:r>
    </w:p>
    <w:p w14:paraId="0CDE0F98" w14:textId="77777777" w:rsidR="00B16DB3" w:rsidRPr="00B16DB3" w:rsidRDefault="00B16DB3" w:rsidP="00B16DB3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Нападение Грузии на Южную Осетию 8 августа 2008 года. Ход боевых действий и его отражение в СМИ. Михаил Саакашвили как президент Грузии и как идеолог вторжения. Правда и ложь о грузино-осетинском конфликте в зарубежных СМИ. </w:t>
      </w:r>
      <w:proofErr w:type="gramStart"/>
      <w:r w:rsidRPr="00B16DB3">
        <w:rPr>
          <w:rFonts w:ascii="Times New Roman" w:eastAsia="Calibri" w:hAnsi="Times New Roman" w:cs="Times New Roman"/>
          <w:sz w:val="24"/>
          <w:szCs w:val="24"/>
        </w:rPr>
        <w:t>Пост-военное</w:t>
      </w:r>
      <w:proofErr w:type="gramEnd"/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 противостояние Грузии-Осетии-России-США в информационном пространстве.</w:t>
      </w:r>
    </w:p>
    <w:p w14:paraId="3E08E12F" w14:textId="77777777" w:rsidR="00B16DB3" w:rsidRPr="00B16DB3" w:rsidRDefault="00B16DB3" w:rsidP="00B16DB3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>Литература:</w:t>
      </w:r>
    </w:p>
    <w:p w14:paraId="75B38CEE" w14:textId="77777777" w:rsidR="00B16DB3" w:rsidRPr="00B16DB3" w:rsidRDefault="00B16DB3" w:rsidP="00B16DB3">
      <w:pPr>
        <w:numPr>
          <w:ilvl w:val="0"/>
          <w:numId w:val="3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Грузия начала войну - Тбилиси подтвердил намерение решить грузино-осетинский конфликт силовым путем. Режим доступа: </w:t>
      </w:r>
      <w:hyperlink r:id="rId10" w:history="1">
        <w:r w:rsidRPr="00B16DB3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https://regnum.ru/news/1037978.html</w:t>
        </w:r>
      </w:hyperlink>
    </w:p>
    <w:p w14:paraId="043283E5" w14:textId="77777777" w:rsidR="00B16DB3" w:rsidRPr="00B16DB3" w:rsidRDefault="00B16DB3" w:rsidP="00B16DB3">
      <w:pPr>
        <w:numPr>
          <w:ilvl w:val="0"/>
          <w:numId w:val="3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Georgia claims Russia wants to overthrow government. </w:t>
      </w: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Режим доступа: </w:t>
      </w:r>
      <w:hyperlink r:id="rId11" w:history="1">
        <w:r w:rsidRPr="00B16DB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https://www.independent.co.uk/news/world/europe/georgia-claims-russia-wants-to-overthrow-government-890563.html</w:t>
        </w:r>
      </w:hyperlink>
    </w:p>
    <w:p w14:paraId="20FA9E5E" w14:textId="77777777" w:rsidR="00B16DB3" w:rsidRPr="00B16DB3" w:rsidRDefault="00B16DB3" w:rsidP="00B16DB3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9A3C23" w14:textId="77777777" w:rsidR="00B16DB3" w:rsidRPr="00B16DB3" w:rsidRDefault="00B16DB3" w:rsidP="00B16DB3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16DB3">
        <w:rPr>
          <w:rFonts w:ascii="Times New Roman" w:eastAsia="Calibri" w:hAnsi="Times New Roman" w:cs="Times New Roman"/>
          <w:b/>
          <w:sz w:val="24"/>
          <w:szCs w:val="24"/>
        </w:rPr>
        <w:t>Тема 11. Культура в контексте межкультурной информационной войны в современной Украине.</w:t>
      </w:r>
    </w:p>
    <w:p w14:paraId="3D01E933" w14:textId="77777777" w:rsidR="00B16DB3" w:rsidRPr="00B16DB3" w:rsidRDefault="00B16DB3" w:rsidP="00B16DB3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>Боевые действия между вооружёнными силами Украины и формированиями, противостоящими им в самопровозглашенных республиках ДНР и ЛНР (Донецкой и Луганской Народными Республиками). Причины конфликта (экономические, социальные, культурные). Особенности отражения конфликта в российских и зарубежных СМИ. Информационное противостояние между конфликтующими сторонами.</w:t>
      </w:r>
    </w:p>
    <w:p w14:paraId="0D5C253E" w14:textId="77777777" w:rsidR="00B16DB3" w:rsidRPr="00B16DB3" w:rsidRDefault="00B16DB3" w:rsidP="00B16DB3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>Литература:</w:t>
      </w:r>
    </w:p>
    <w:p w14:paraId="230D7B97" w14:textId="77777777" w:rsidR="00B16DB3" w:rsidRPr="00B16DB3" w:rsidRDefault="00B16DB3" w:rsidP="00B16DB3">
      <w:pPr>
        <w:numPr>
          <w:ilvl w:val="0"/>
          <w:numId w:val="32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16DB3">
        <w:rPr>
          <w:rFonts w:ascii="Times New Roman" w:eastAsia="Calibri" w:hAnsi="Times New Roman" w:cs="Times New Roman"/>
          <w:sz w:val="24"/>
          <w:szCs w:val="24"/>
        </w:rPr>
        <w:t>Проханов</w:t>
      </w:r>
      <w:proofErr w:type="spellEnd"/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 А. А. «Кто ты, „Стрелок“?» // </w:t>
      </w:r>
      <w:proofErr w:type="gramStart"/>
      <w:r w:rsidRPr="00B16DB3">
        <w:rPr>
          <w:rFonts w:ascii="Times New Roman" w:eastAsia="Calibri" w:hAnsi="Times New Roman" w:cs="Times New Roman"/>
          <w:sz w:val="24"/>
          <w:szCs w:val="24"/>
        </w:rPr>
        <w:t>Завтра :</w:t>
      </w:r>
      <w:proofErr w:type="gramEnd"/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 газета. — 2014-11-20. — № 47 (1096).</w:t>
      </w:r>
    </w:p>
    <w:p w14:paraId="574B0EF2" w14:textId="77777777" w:rsidR="00B16DB3" w:rsidRPr="00B16DB3" w:rsidRDefault="00B16DB3" w:rsidP="00B16DB3">
      <w:pPr>
        <w:numPr>
          <w:ilvl w:val="0"/>
          <w:numId w:val="32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16DB3">
        <w:rPr>
          <w:rFonts w:ascii="Times New Roman" w:eastAsia="Calibri" w:hAnsi="Times New Roman" w:cs="Times New Roman"/>
          <w:sz w:val="24"/>
          <w:szCs w:val="24"/>
          <w:lang w:val="en-US"/>
        </w:rPr>
        <w:t>Report on the human rights situation in Ukraine 16 September 2014.</w:t>
      </w:r>
    </w:p>
    <w:p w14:paraId="75893181" w14:textId="77777777" w:rsidR="00B16DB3" w:rsidRPr="00B16DB3" w:rsidRDefault="00B16DB3" w:rsidP="00B16DB3">
      <w:pPr>
        <w:numPr>
          <w:ilvl w:val="0"/>
          <w:numId w:val="32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>Минобороны России опровергло утверждения НАТО о участии военных РФ в конфликте на Украине // ИТАР-ТАСС, 23.08.2014</w:t>
      </w:r>
    </w:p>
    <w:p w14:paraId="2B3D08AB" w14:textId="77777777" w:rsidR="00B16DB3" w:rsidRPr="00B16DB3" w:rsidRDefault="00B16DB3" w:rsidP="00B16DB3">
      <w:pPr>
        <w:numPr>
          <w:ilvl w:val="0"/>
          <w:numId w:val="32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>Постпред РФ при ОБСЕ заявляет о десяти российских военных на Украине // Интерфакс, 28.08.2014</w:t>
      </w:r>
    </w:p>
    <w:p w14:paraId="5F8243B0" w14:textId="77777777" w:rsidR="00B16DB3" w:rsidRPr="00B16DB3" w:rsidRDefault="00B16DB3" w:rsidP="00B16DB3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62B9D2" w14:textId="77777777" w:rsidR="00B16DB3" w:rsidRPr="00A44730" w:rsidRDefault="00B16DB3" w:rsidP="00B16D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AFE974" w14:textId="41E3F9E5" w:rsidR="00B16DB3" w:rsidRPr="00B16DB3" w:rsidRDefault="00B16DB3" w:rsidP="00B16D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ТЕСТОВЫЕ ЗАДАНИЯ:</w:t>
      </w:r>
    </w:p>
    <w:p w14:paraId="65BC06E3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>Выберите один правильный ответ:</w:t>
      </w:r>
    </w:p>
    <w:p w14:paraId="79612866" w14:textId="333B9745" w:rsidR="00B16DB3" w:rsidRPr="00B16DB3" w:rsidRDefault="00B16DB3" w:rsidP="00B16DB3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>Ко второму эшелону информационного воздействия относится</w:t>
      </w:r>
      <w:r w:rsidR="0085672B">
        <w:rPr>
          <w:rFonts w:ascii="Times New Roman" w:eastAsia="Calibri" w:hAnsi="Times New Roman" w:cs="Times New Roman"/>
          <w:sz w:val="24"/>
          <w:szCs w:val="24"/>
        </w:rPr>
        <w:t xml:space="preserve"> (УК-1)</w:t>
      </w: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1F57CD83" w14:textId="77777777" w:rsidR="00B16DB3" w:rsidRPr="00B16DB3" w:rsidRDefault="00B16DB3" w:rsidP="00B16DB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А) Радио </w:t>
      </w:r>
    </w:p>
    <w:p w14:paraId="0673E932" w14:textId="77777777" w:rsidR="00B16DB3" w:rsidRPr="00B16DB3" w:rsidRDefault="00B16DB3" w:rsidP="00B16DB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>Б) Телевидение</w:t>
      </w:r>
    </w:p>
    <w:p w14:paraId="27C5C509" w14:textId="77777777" w:rsidR="00B16DB3" w:rsidRPr="00B16DB3" w:rsidRDefault="00B16DB3" w:rsidP="00B16DB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b/>
          <w:sz w:val="24"/>
          <w:szCs w:val="24"/>
        </w:rPr>
        <w:t>В)</w:t>
      </w: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 Периодическая печать</w:t>
      </w:r>
    </w:p>
    <w:p w14:paraId="6924A1A4" w14:textId="77777777" w:rsidR="00B16DB3" w:rsidRPr="00B16DB3" w:rsidRDefault="00B16DB3" w:rsidP="00B16DB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16DB3">
        <w:rPr>
          <w:rFonts w:ascii="Times New Roman" w:eastAsia="Calibri" w:hAnsi="Times New Roman" w:cs="Times New Roman"/>
          <w:sz w:val="24"/>
          <w:szCs w:val="24"/>
        </w:rPr>
        <w:t>Г)  Интернет</w:t>
      </w:r>
      <w:proofErr w:type="gramEnd"/>
    </w:p>
    <w:p w14:paraId="3D59F356" w14:textId="0CA1663C" w:rsidR="00B16DB3" w:rsidRPr="00B16DB3" w:rsidRDefault="00B16DB3" w:rsidP="00B16DB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lastRenderedPageBreak/>
        <w:t>2. Укажите правильное определение качественной характеристики носителей информационных сообщений: престижность</w:t>
      </w:r>
      <w:r w:rsidR="0085672B">
        <w:rPr>
          <w:rFonts w:ascii="Times New Roman" w:eastAsia="Calibri" w:hAnsi="Times New Roman" w:cs="Times New Roman"/>
          <w:sz w:val="24"/>
          <w:szCs w:val="24"/>
        </w:rPr>
        <w:t xml:space="preserve"> (УК-1)</w:t>
      </w: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3ED8ED27" w14:textId="77777777" w:rsidR="00B16DB3" w:rsidRPr="00B16DB3" w:rsidRDefault="00B16DB3" w:rsidP="00B16DB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b/>
          <w:sz w:val="24"/>
          <w:szCs w:val="24"/>
        </w:rPr>
        <w:t>А)</w:t>
      </w: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 Когда цель информационной кампании – формирование высокого имиджа торговой марки, политика, фирмы, вполне целесообразным может быть размещение её рекламы в соответствующих СМИ, пользующихся высокой репутацией. </w:t>
      </w:r>
    </w:p>
    <w:p w14:paraId="230ED2E0" w14:textId="77777777" w:rsidR="00B16DB3" w:rsidRPr="00B16DB3" w:rsidRDefault="00B16DB3" w:rsidP="00B16DB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Б) Информационное сообщение размещенное в престижном СМИ. </w:t>
      </w:r>
    </w:p>
    <w:p w14:paraId="0ABCAFD3" w14:textId="3898A7EB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Pr="00B16DB3">
        <w:rPr>
          <w:rFonts w:ascii="Times New Roman" w:eastAsia="Calibri" w:hAnsi="Times New Roman" w:cs="Times New Roman"/>
          <w:sz w:val="24"/>
          <w:szCs w:val="24"/>
        </w:rPr>
        <w:t>Консциентальное</w:t>
      </w:r>
      <w:proofErr w:type="spellEnd"/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 оружие – это</w:t>
      </w:r>
      <w:r w:rsidR="00F614AB">
        <w:rPr>
          <w:rFonts w:ascii="Times New Roman" w:eastAsia="Calibri" w:hAnsi="Times New Roman" w:cs="Times New Roman"/>
          <w:sz w:val="24"/>
          <w:szCs w:val="24"/>
        </w:rPr>
        <w:t xml:space="preserve"> (УК-1)</w:t>
      </w: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3B1D9F8" w14:textId="77777777" w:rsidR="00B16DB3" w:rsidRPr="00B16DB3" w:rsidRDefault="00B16DB3" w:rsidP="00B16D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>А) Средство искажения или хищения информационных массивов, добывание из них необходимой информации после преодоления систем защиты.</w:t>
      </w:r>
    </w:p>
    <w:p w14:paraId="5903A7EE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b/>
          <w:sz w:val="24"/>
          <w:szCs w:val="24"/>
        </w:rPr>
        <w:t>Б)</w:t>
      </w: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B16DB3">
        <w:rPr>
          <w:rFonts w:ascii="Times New Roman" w:eastAsia="Calibri" w:hAnsi="Times New Roman" w:cs="Times New Roman"/>
          <w:sz w:val="24"/>
          <w:szCs w:val="24"/>
        </w:rPr>
        <w:t>Оружие,  не</w:t>
      </w:r>
      <w:proofErr w:type="gramEnd"/>
      <w:r w:rsidRPr="00B16DB3">
        <w:rPr>
          <w:rFonts w:ascii="Times New Roman" w:eastAsia="Calibri" w:hAnsi="Times New Roman" w:cs="Times New Roman"/>
          <w:sz w:val="24"/>
          <w:szCs w:val="24"/>
        </w:rPr>
        <w:t>  имеющее  границ,   проникающее  во все сферы деятельности, в организации, группы и институты,  деформирующее   привычные культурные формы и установки поведения,  в интересах определенной группы лиц, которая  конструирует нужную им реальность.</w:t>
      </w:r>
    </w:p>
    <w:p w14:paraId="7C4E2F12" w14:textId="63F6F309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>4.Назвоите преимущества почты перед другими категориями средств массовой информации</w:t>
      </w:r>
      <w:r w:rsidR="00F614A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1066E">
        <w:rPr>
          <w:rFonts w:ascii="Times New Roman" w:eastAsia="Calibri" w:hAnsi="Times New Roman" w:cs="Times New Roman"/>
          <w:sz w:val="24"/>
          <w:szCs w:val="24"/>
        </w:rPr>
        <w:t>УК-5</w:t>
      </w:r>
      <w:r w:rsidR="00F614AB">
        <w:rPr>
          <w:rFonts w:ascii="Times New Roman" w:eastAsia="Calibri" w:hAnsi="Times New Roman" w:cs="Times New Roman"/>
          <w:sz w:val="24"/>
          <w:szCs w:val="24"/>
        </w:rPr>
        <w:t>)</w:t>
      </w: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5E70CF08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>А) Высокая оперативность</w:t>
      </w:r>
    </w:p>
    <w:p w14:paraId="28C34BBC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Б) Низкая стоимость </w:t>
      </w:r>
    </w:p>
    <w:p w14:paraId="673D3F5D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b/>
          <w:sz w:val="24"/>
          <w:szCs w:val="24"/>
        </w:rPr>
        <w:t>В)</w:t>
      </w: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 Большая информационная убедительность. </w:t>
      </w:r>
    </w:p>
    <w:p w14:paraId="33B4CB59" w14:textId="59E1A1AF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>5. Показатель концентрации внимания</w:t>
      </w:r>
      <w:r w:rsidR="00F614AB">
        <w:rPr>
          <w:rFonts w:ascii="Times New Roman" w:eastAsia="Calibri" w:hAnsi="Times New Roman" w:cs="Times New Roman"/>
          <w:sz w:val="24"/>
          <w:szCs w:val="24"/>
        </w:rPr>
        <w:t xml:space="preserve"> (УК-1)</w:t>
      </w: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39E9D2C6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b/>
          <w:sz w:val="24"/>
          <w:szCs w:val="24"/>
        </w:rPr>
        <w:t>А)</w:t>
      </w: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 Отображает степень, в которой редакционные материалы интересны для целевой аудитории</w:t>
      </w:r>
    </w:p>
    <w:p w14:paraId="5A47CDAB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Б) Оценка сложности содержания информационного сообщения </w:t>
      </w:r>
    </w:p>
    <w:p w14:paraId="0FAA0DDD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В) Показатель характеризующий степень внимания к тому или иному обращению в ходе их подготовки для опубликования </w:t>
      </w:r>
    </w:p>
    <w:p w14:paraId="09E28A9D" w14:textId="2A644450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>6. Особенность виртуального конфликта состоит в том, что</w:t>
      </w:r>
      <w:r w:rsidR="00F614A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1066E">
        <w:rPr>
          <w:rFonts w:ascii="Times New Roman" w:eastAsia="Calibri" w:hAnsi="Times New Roman" w:cs="Times New Roman"/>
          <w:sz w:val="24"/>
          <w:szCs w:val="24"/>
        </w:rPr>
        <w:t>УК-5</w:t>
      </w:r>
      <w:r w:rsidR="00F614AB">
        <w:rPr>
          <w:rFonts w:ascii="Times New Roman" w:eastAsia="Calibri" w:hAnsi="Times New Roman" w:cs="Times New Roman"/>
          <w:sz w:val="24"/>
          <w:szCs w:val="24"/>
        </w:rPr>
        <w:t>)</w:t>
      </w: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52EC6CC5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А) в виртуальном конфликте снижается уровень критичности; </w:t>
      </w:r>
    </w:p>
    <w:p w14:paraId="5315A332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b/>
          <w:sz w:val="24"/>
          <w:szCs w:val="24"/>
        </w:rPr>
        <w:t>Б)</w:t>
      </w: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 виртуальный конфликт не может быть разрешен за счет средств, принадлежавших той реальности, в которой он протекает</w:t>
      </w:r>
    </w:p>
    <w:p w14:paraId="0022A902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В) цель участия в виртуальном конфликте – привлечь неопределившихся. </w:t>
      </w:r>
    </w:p>
    <w:p w14:paraId="4CBA5E29" w14:textId="2D037BCF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>7. Основными формами информационного противоборства в ходе Второй мировой войны явились</w:t>
      </w:r>
      <w:r w:rsidR="00F614A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1066E">
        <w:rPr>
          <w:rFonts w:ascii="Times New Roman" w:eastAsia="Calibri" w:hAnsi="Times New Roman" w:cs="Times New Roman"/>
          <w:sz w:val="24"/>
          <w:szCs w:val="24"/>
        </w:rPr>
        <w:t>УК-5</w:t>
      </w:r>
      <w:r w:rsidR="00F614AB">
        <w:rPr>
          <w:rFonts w:ascii="Times New Roman" w:eastAsia="Calibri" w:hAnsi="Times New Roman" w:cs="Times New Roman"/>
          <w:sz w:val="24"/>
          <w:szCs w:val="24"/>
        </w:rPr>
        <w:t>)</w:t>
      </w: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24BB19B9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b/>
          <w:sz w:val="24"/>
          <w:szCs w:val="24"/>
        </w:rPr>
        <w:t>А)</w:t>
      </w: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 печатная и радиопропаганда</w:t>
      </w:r>
    </w:p>
    <w:p w14:paraId="38D6935E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Б) устная пропаганда </w:t>
      </w:r>
    </w:p>
    <w:p w14:paraId="1AE049BA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>В) наглядная агитация</w:t>
      </w:r>
    </w:p>
    <w:p w14:paraId="29793079" w14:textId="3D9DE525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>8. Основатель теории массовой коммуникации в информационных войнах является</w:t>
      </w:r>
      <w:r w:rsidR="00F614AB">
        <w:rPr>
          <w:rFonts w:ascii="Times New Roman" w:eastAsia="Calibri" w:hAnsi="Times New Roman" w:cs="Times New Roman"/>
          <w:sz w:val="24"/>
          <w:szCs w:val="24"/>
        </w:rPr>
        <w:t xml:space="preserve"> (УК-1)</w:t>
      </w: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29456BDF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А) М. </w:t>
      </w:r>
      <w:proofErr w:type="spellStart"/>
      <w:r w:rsidRPr="00B16DB3">
        <w:rPr>
          <w:rFonts w:ascii="Times New Roman" w:eastAsia="Calibri" w:hAnsi="Times New Roman" w:cs="Times New Roman"/>
          <w:sz w:val="24"/>
          <w:szCs w:val="24"/>
        </w:rPr>
        <w:t>Маклюэн</w:t>
      </w:r>
      <w:proofErr w:type="spellEnd"/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74822A6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Б) Д. Белл </w:t>
      </w:r>
    </w:p>
    <w:p w14:paraId="556635EF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b/>
          <w:sz w:val="24"/>
          <w:szCs w:val="24"/>
        </w:rPr>
        <w:t>В)</w:t>
      </w: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16DB3">
        <w:rPr>
          <w:rFonts w:ascii="Times New Roman" w:eastAsia="Calibri" w:hAnsi="Times New Roman" w:cs="Times New Roman"/>
          <w:sz w:val="24"/>
          <w:szCs w:val="24"/>
        </w:rPr>
        <w:t>Г.Лассауэлл</w:t>
      </w:r>
      <w:proofErr w:type="spellEnd"/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D3006C9" w14:textId="124CBE65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>9. Информационное противоборство (в политической сфере) включает три составные части</w:t>
      </w:r>
      <w:r w:rsidR="00F614AB">
        <w:rPr>
          <w:rFonts w:ascii="Times New Roman" w:eastAsia="Calibri" w:hAnsi="Times New Roman" w:cs="Times New Roman"/>
          <w:sz w:val="24"/>
          <w:szCs w:val="24"/>
        </w:rPr>
        <w:t xml:space="preserve"> (УК-1)</w:t>
      </w: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46813B9D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b/>
          <w:sz w:val="24"/>
          <w:szCs w:val="24"/>
        </w:rPr>
        <w:t>А)</w:t>
      </w: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 анализ, воздействие, противодействие </w:t>
      </w:r>
    </w:p>
    <w:p w14:paraId="66D8D3C5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Б) стратегическую, оперативную, тактическую </w:t>
      </w:r>
    </w:p>
    <w:p w14:paraId="27410F53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В) прогнозирование, организацию, исполнение </w:t>
      </w:r>
    </w:p>
    <w:p w14:paraId="05F5A611" w14:textId="289DAA18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10. Главный медийный регулятор информационной поддержки в </w:t>
      </w:r>
      <w:proofErr w:type="spellStart"/>
      <w:r w:rsidRPr="00B16DB3">
        <w:rPr>
          <w:rFonts w:ascii="Times New Roman" w:eastAsia="Calibri" w:hAnsi="Times New Roman" w:cs="Times New Roman"/>
          <w:sz w:val="24"/>
          <w:szCs w:val="24"/>
        </w:rPr>
        <w:t>инофрмационной</w:t>
      </w:r>
      <w:proofErr w:type="spellEnd"/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 войне против Сирии</w:t>
      </w:r>
      <w:r w:rsidR="00F614A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1066E">
        <w:rPr>
          <w:rFonts w:ascii="Times New Roman" w:eastAsia="Calibri" w:hAnsi="Times New Roman" w:cs="Times New Roman"/>
          <w:sz w:val="24"/>
          <w:szCs w:val="24"/>
        </w:rPr>
        <w:t>УК-5</w:t>
      </w:r>
      <w:r w:rsidR="00F614AB">
        <w:rPr>
          <w:rFonts w:ascii="Times New Roman" w:eastAsia="Calibri" w:hAnsi="Times New Roman" w:cs="Times New Roman"/>
          <w:sz w:val="24"/>
          <w:szCs w:val="24"/>
        </w:rPr>
        <w:t>)</w:t>
      </w: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3BF09585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Pr="00B16DB3">
        <w:rPr>
          <w:rFonts w:ascii="Times New Roman" w:eastAsia="Calibri" w:hAnsi="Times New Roman" w:cs="Times New Roman"/>
          <w:sz w:val="24"/>
          <w:szCs w:val="24"/>
          <w:lang w:val="en-US"/>
        </w:rPr>
        <w:t>Channel</w:t>
      </w: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 4</w:t>
      </w:r>
    </w:p>
    <w:p w14:paraId="17A4E3C3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b/>
          <w:sz w:val="24"/>
          <w:szCs w:val="24"/>
        </w:rPr>
        <w:t>Б)</w:t>
      </w: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 Катарский телеканал Аль-Джазира </w:t>
      </w:r>
    </w:p>
    <w:p w14:paraId="2BC27E84" w14:textId="77777777" w:rsidR="00B16DB3" w:rsidRPr="00B16DB3" w:rsidRDefault="00B16DB3" w:rsidP="00B16D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B3">
        <w:rPr>
          <w:rFonts w:ascii="Times New Roman" w:eastAsia="Calibri" w:hAnsi="Times New Roman" w:cs="Times New Roman"/>
          <w:sz w:val="24"/>
          <w:szCs w:val="24"/>
        </w:rPr>
        <w:t xml:space="preserve">В) САНА </w:t>
      </w:r>
    </w:p>
    <w:p w14:paraId="6998F9B7" w14:textId="77777777" w:rsidR="00B16DB3" w:rsidRDefault="00B16DB3" w:rsidP="00B16D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9222480" w14:textId="77777777" w:rsidR="00B16DB3" w:rsidRDefault="00B16DB3" w:rsidP="00B16D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9BCB3E3" w14:textId="070DD9F6" w:rsidR="00B16DB3" w:rsidRPr="00B16DB3" w:rsidRDefault="003E440B" w:rsidP="00B16D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B16DB3" w:rsidRPr="00B16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DF6046" w:rsidRPr="00B16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Вопросы к зачету</w:t>
      </w:r>
    </w:p>
    <w:p w14:paraId="7C406CD0" w14:textId="77777777" w:rsidR="003718CE" w:rsidRPr="00A44730" w:rsidRDefault="003718CE" w:rsidP="003718C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4730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Вопросы к зачету</w:t>
      </w:r>
    </w:p>
    <w:p w14:paraId="4E9B7015" w14:textId="77777777" w:rsidR="003718CE" w:rsidRPr="00A44730" w:rsidRDefault="003718CE" w:rsidP="003718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27BB75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>Содержание и история возникновения информационных войн.</w:t>
      </w:r>
    </w:p>
    <w:p w14:paraId="5B4F4B92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>Сущность информационных войн их отличие от обычных войн.</w:t>
      </w:r>
    </w:p>
    <w:p w14:paraId="0C13189A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 xml:space="preserve"> Проблема потерь в информационной войне. Занятие и удержание «высоты» в информационной войне. Специфика информационной атаки и контратаки. Проблема информационного плена.</w:t>
      </w:r>
    </w:p>
    <w:p w14:paraId="53A38963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 xml:space="preserve"> Информационная война против вооруженных сил противника.</w:t>
      </w:r>
    </w:p>
    <w:p w14:paraId="43DA72B5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 xml:space="preserve"> Информационная война против гражданского населения.</w:t>
      </w:r>
    </w:p>
    <w:p w14:paraId="2E6F5821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730">
        <w:rPr>
          <w:rFonts w:ascii="Times New Roman" w:hAnsi="Times New Roman" w:cs="Times New Roman"/>
          <w:sz w:val="24"/>
          <w:szCs w:val="24"/>
        </w:rPr>
        <w:t>Инкультурация</w:t>
      </w:r>
      <w:proofErr w:type="spellEnd"/>
      <w:r w:rsidRPr="00A44730">
        <w:rPr>
          <w:rFonts w:ascii="Times New Roman" w:hAnsi="Times New Roman" w:cs="Times New Roman"/>
          <w:sz w:val="24"/>
          <w:szCs w:val="24"/>
        </w:rPr>
        <w:t xml:space="preserve"> как объект информационной атаки. </w:t>
      </w:r>
    </w:p>
    <w:p w14:paraId="0094C3AF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>Культурные ценности как жертва информационной войны.</w:t>
      </w:r>
    </w:p>
    <w:p w14:paraId="6623ADF2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 xml:space="preserve"> Конфессиональное, политическое и экономическое как структурные компоненты информационных ударов.</w:t>
      </w:r>
    </w:p>
    <w:p w14:paraId="01D4FE8D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>Язык как средство информационной войны.</w:t>
      </w:r>
    </w:p>
    <w:p w14:paraId="633619CC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 xml:space="preserve"> Информационная война — совокупность массовых коммуникативных практик, целью которых является воздействие (или противодействие подобному воздействию) посредством специфического употребления единиц языка на общность людей (географическую, этнографическую, конфессиональную, политическую, экономическую и т. д.)</w:t>
      </w:r>
    </w:p>
    <w:p w14:paraId="2D889841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 xml:space="preserve"> Изобразительное искусство в годы Великой Отечественной войны.</w:t>
      </w:r>
    </w:p>
    <w:p w14:paraId="6C45CABB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 xml:space="preserve"> Изобразительное искусство в газетах, плакатах военного времени. </w:t>
      </w:r>
    </w:p>
    <w:p w14:paraId="4C7F4EF6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 xml:space="preserve">Изобразительное искусство в информационной компании о стойкости блокадного Ленинграда. Сталинградская битва и Курская дуга в изобразительном искусстве. </w:t>
      </w:r>
    </w:p>
    <w:p w14:paraId="4B0503EA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 xml:space="preserve">Изобразительное искусство в современных </w:t>
      </w:r>
      <w:proofErr w:type="spellStart"/>
      <w:r w:rsidRPr="00A44730">
        <w:rPr>
          <w:rFonts w:ascii="Times New Roman" w:hAnsi="Times New Roman" w:cs="Times New Roman"/>
          <w:sz w:val="24"/>
          <w:szCs w:val="24"/>
        </w:rPr>
        <w:t>инфовойнах</w:t>
      </w:r>
      <w:proofErr w:type="spellEnd"/>
      <w:r w:rsidRPr="00A44730">
        <w:rPr>
          <w:rFonts w:ascii="Times New Roman" w:hAnsi="Times New Roman" w:cs="Times New Roman"/>
          <w:sz w:val="24"/>
          <w:szCs w:val="24"/>
        </w:rPr>
        <w:t>.</w:t>
      </w:r>
    </w:p>
    <w:p w14:paraId="1A740BF7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 xml:space="preserve">Музыка как средство информационной войны. </w:t>
      </w:r>
    </w:p>
    <w:p w14:paraId="70FBC20B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>Специфика музыки в ведении информационных атак.</w:t>
      </w:r>
    </w:p>
    <w:p w14:paraId="05500C7F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>Особенности музыки как вида искусства и феномена культуры в воздействии на интеллектуальную и эмоциональную сферы человека как предмета информационной атаки.</w:t>
      </w:r>
    </w:p>
    <w:p w14:paraId="6AFC1836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>Монополизация телевидения как средства информационной войны.</w:t>
      </w:r>
    </w:p>
    <w:p w14:paraId="6439B2AC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>Агрессивность, безысходность и пессимизм как средства воздействия на аудиторию противника путем телесигнала. Блокировка телеканалов как средство информационной контратаки.</w:t>
      </w:r>
    </w:p>
    <w:p w14:paraId="14884F6C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 xml:space="preserve">Ирано-американский конфликт как «мыльная опера» на американском телевидении. Американские солдаты как положительный герой инфо-мыльной оперы. </w:t>
      </w:r>
    </w:p>
    <w:p w14:paraId="4C5B9B08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>Иракские солдаты как отрицательный герой инфо-мыльной оперы. Гражданское население как «массовка» инфо-мыльной оперы ирано-американского информационного конфликта.</w:t>
      </w:r>
    </w:p>
    <w:p w14:paraId="71574F9B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 xml:space="preserve">Ирано-американский конфликт как «мыльная опера» на американском телевидении. </w:t>
      </w:r>
    </w:p>
    <w:p w14:paraId="3D95D503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>Американские солдаты как положительный герой инфо-мыльной оперы. Иракские солдаты как отрицательный герой инфо-мыльной оперы.</w:t>
      </w:r>
    </w:p>
    <w:p w14:paraId="3819968D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 xml:space="preserve"> Гражданское население как «массовка» инфо-мыльной оперы ирано-американского информационного конфликта.</w:t>
      </w:r>
    </w:p>
    <w:p w14:paraId="48B17D7B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 xml:space="preserve">Боевые действия между вооружёнными силами Украины и формированиями, противостоящими им в самопровозглашенных республиках ДНР и ЛНР (Донецкой и Луганской Народными Республиками). </w:t>
      </w:r>
    </w:p>
    <w:p w14:paraId="5C27C4DA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>Причины конфликта (экономические, социальные, культурные). Особенности отражения конфликта в российских и зарубежных СМИ. Информационное противостояние между конфликтующими сторонами.</w:t>
      </w:r>
    </w:p>
    <w:p w14:paraId="7CB7D1FB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lastRenderedPageBreak/>
        <w:t xml:space="preserve">Причины </w:t>
      </w:r>
      <w:proofErr w:type="spellStart"/>
      <w:r w:rsidRPr="00A44730">
        <w:rPr>
          <w:rFonts w:ascii="Times New Roman" w:hAnsi="Times New Roman" w:cs="Times New Roman"/>
          <w:sz w:val="24"/>
          <w:szCs w:val="24"/>
        </w:rPr>
        <w:t>Йемено</w:t>
      </w:r>
      <w:proofErr w:type="spellEnd"/>
      <w:r w:rsidRPr="00A44730">
        <w:rPr>
          <w:rFonts w:ascii="Times New Roman" w:hAnsi="Times New Roman" w:cs="Times New Roman"/>
          <w:sz w:val="24"/>
          <w:szCs w:val="24"/>
        </w:rPr>
        <w:t xml:space="preserve">-Саудовского конфликта. Требования шиитских повстанцев к властям Йемена и их союзникам из США. (2009). Вовлечение в конфликт Саудовской Аравии, контролируемой суннитами.  </w:t>
      </w:r>
    </w:p>
    <w:p w14:paraId="32FF94E1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 xml:space="preserve"> Перемирие 2010 года.  Возобновление конфликта 2011 году в виде столкновения шиитов с суннитскими вооружёнными формированиями. Информационное освещение конфликта. Информационное противостояние между арабскими странами в освещении конфликта. Роль информационной пропаганды США в конфликте</w:t>
      </w:r>
    </w:p>
    <w:p w14:paraId="11FF379C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 xml:space="preserve">История и причины арабо-израильского конфликта. Особенности протекания конфликта. Роль СССР, России в урегулировании арабо-израильского конфликта. </w:t>
      </w:r>
    </w:p>
    <w:p w14:paraId="0705142C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>Роль США в урегулировании арабо-израильского конфликта. Современное состояние конфликта.</w:t>
      </w:r>
    </w:p>
    <w:p w14:paraId="68E38DCF" w14:textId="77777777" w:rsidR="003718CE" w:rsidRPr="00A44730" w:rsidRDefault="003718CE" w:rsidP="003718C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 xml:space="preserve"> Отражение конфликта в арабской и израильской прессе. Решения ООН по палестино-израильскому конфликту. </w:t>
      </w:r>
    </w:p>
    <w:p w14:paraId="3DEF84C3" w14:textId="77777777" w:rsidR="00B550B6" w:rsidRDefault="003718CE" w:rsidP="00B550B6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730">
        <w:rPr>
          <w:rFonts w:ascii="Times New Roman" w:hAnsi="Times New Roman" w:cs="Times New Roman"/>
          <w:sz w:val="24"/>
          <w:szCs w:val="24"/>
        </w:rPr>
        <w:t>Информационное противостояние Запада и арабского мира в освещении конфликта.</w:t>
      </w:r>
    </w:p>
    <w:p w14:paraId="5BBD0622" w14:textId="77777777" w:rsidR="00B16DB3" w:rsidRPr="00A024D2" w:rsidRDefault="00B16DB3" w:rsidP="00B16D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A139F6" w14:textId="77777777" w:rsidR="00B16DB3" w:rsidRPr="00FC6871" w:rsidRDefault="00B16DB3" w:rsidP="00B16DB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4D2">
        <w:rPr>
          <w:rFonts w:ascii="Times New Roman" w:hAnsi="Times New Roman" w:cs="Times New Roman"/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</w:t>
      </w:r>
      <w:r>
        <w:rPr>
          <w:rFonts w:ascii="Times New Roman" w:hAnsi="Times New Roman" w:cs="Times New Roman"/>
          <w:b/>
          <w:sz w:val="28"/>
          <w:szCs w:val="28"/>
        </w:rPr>
        <w:t xml:space="preserve"> этапы формирования компетенций</w:t>
      </w:r>
      <w:r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p w14:paraId="6E6DAA0C" w14:textId="77777777" w:rsidR="00B16DB3" w:rsidRDefault="00B16DB3" w:rsidP="00B16D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.1. Система оценивания</w:t>
      </w:r>
    </w:p>
    <w:p w14:paraId="0021886C" w14:textId="77777777" w:rsidR="00B16DB3" w:rsidRDefault="00B16DB3" w:rsidP="00B16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1"/>
      </w:tblGrid>
      <w:tr w:rsidR="00B16DB3" w14:paraId="2EBA4C10" w14:textId="77777777" w:rsidTr="00D37A57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217B46AB" w14:textId="77777777" w:rsidR="00B16DB3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1152C0C7" w14:textId="77777777" w:rsidR="00B16DB3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B16DB3" w14:paraId="18BBD17C" w14:textId="77777777" w:rsidTr="00B16DB3">
        <w:trPr>
          <w:trHeight w:val="341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3C04DD60" w14:textId="77777777" w:rsidR="00B16DB3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21AD845E" w14:textId="77777777" w:rsidR="00B16DB3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16DB3" w14:paraId="32DBF59C" w14:textId="77777777" w:rsidTr="00D37A57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8603286" w14:textId="00E3D495" w:rsidR="00B16DB3" w:rsidRDefault="00B16DB3" w:rsidP="00B16D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7F2C87" w14:textId="3F5EF966" w:rsidR="00B16DB3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16DB3" w14:paraId="136E1636" w14:textId="77777777" w:rsidTr="00D37A57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3B6A2ED9" w14:textId="00E0FFDA" w:rsidR="00B16DB3" w:rsidRDefault="00B16DB3" w:rsidP="00B16D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 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394181D" w14:textId="77777777" w:rsidR="00B16DB3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B16DB3" w14:paraId="4CF11618" w14:textId="77777777" w:rsidTr="00D37A57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156CAE5" w14:textId="45D4A09B" w:rsidR="00B16DB3" w:rsidRDefault="00B16DB3" w:rsidP="00B16D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тестирование 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9B26C49" w14:textId="77777777" w:rsidR="00B16DB3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Зачтено/не зачтено</w:t>
            </w:r>
          </w:p>
        </w:tc>
      </w:tr>
      <w:tr w:rsidR="00B16DB3" w14:paraId="2AEA2308" w14:textId="77777777" w:rsidTr="00D37A57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798C" w14:textId="77777777" w:rsidR="00B16DB3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E01A" w14:textId="77777777" w:rsidR="00B16DB3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6DB3" w14:paraId="3E32CE8A" w14:textId="77777777" w:rsidTr="00D37A57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34EBEB9" w14:textId="77777777" w:rsidR="00B16DB3" w:rsidRPr="00E62FF2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2EF7B0BA" w14:textId="52C3F442" w:rsidR="00B16DB3" w:rsidRDefault="00B16DB3" w:rsidP="00B16D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зачет – устный опрос 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6F438A3D" w14:textId="77777777" w:rsidR="00B16DB3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0D1B289F" w14:textId="77777777" w:rsidR="00B16DB3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65F202F2" w14:textId="77777777" w:rsidR="00B16DB3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14:paraId="1067FE0B" w14:textId="77777777" w:rsidR="00B16DB3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зачтено /не зачтено</w:t>
            </w:r>
          </w:p>
          <w:p w14:paraId="0089B6B4" w14:textId="77777777" w:rsidR="00B16DB3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3E2A51FC" w14:textId="77777777" w:rsidR="00B16DB3" w:rsidRDefault="00B16DB3" w:rsidP="00B16D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14:paraId="78980B48" w14:textId="77777777" w:rsidR="00B16DB3" w:rsidRPr="00FC6871" w:rsidRDefault="00B16DB3" w:rsidP="00B16DB3">
      <w:pPr>
        <w:pStyle w:val="a4"/>
        <w:numPr>
          <w:ilvl w:val="1"/>
          <w:numId w:val="29"/>
        </w:numPr>
        <w:spacing w:after="160" w:line="259" w:lineRule="auto"/>
        <w:ind w:left="1080" w:hanging="720"/>
        <w:rPr>
          <w:rFonts w:ascii="Times New Roman" w:hAnsi="Times New Roman" w:cs="Times New Roman"/>
          <w:i/>
          <w:sz w:val="24"/>
          <w:szCs w:val="24"/>
        </w:rPr>
      </w:pPr>
      <w:r w:rsidRPr="00FC6871">
        <w:rPr>
          <w:rFonts w:ascii="Times New Roman" w:hAnsi="Times New Roman" w:cs="Times New Roman"/>
          <w:b/>
          <w:i/>
          <w:sz w:val="24"/>
          <w:szCs w:val="24"/>
        </w:rPr>
        <w:t xml:space="preserve">Оценивание выполнения тестов </w:t>
      </w:r>
      <w:r w:rsidRPr="00FC687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tbl>
      <w:tblPr>
        <w:tblOverlap w:val="never"/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B16DB3" w:rsidRPr="009120EB" w14:paraId="329C6A9A" w14:textId="77777777" w:rsidTr="00D37A57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14:paraId="7BF5C815" w14:textId="77777777" w:rsidR="00B16DB3" w:rsidRPr="009120EB" w:rsidRDefault="00B16DB3" w:rsidP="00D37A57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rStyle w:val="ab"/>
                <w:i/>
                <w:sz w:val="24"/>
              </w:rPr>
              <w:t xml:space="preserve"> Зачет/незачет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1F09C272" w14:textId="77777777" w:rsidR="00B16DB3" w:rsidRPr="009120EB" w:rsidRDefault="00B16DB3" w:rsidP="00D37A57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9120EB">
              <w:rPr>
                <w:rStyle w:val="ab"/>
                <w:i/>
                <w:sz w:val="24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547549C8" w14:textId="77777777" w:rsidR="00B16DB3" w:rsidRPr="009120EB" w:rsidRDefault="00B16DB3" w:rsidP="00D37A57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9120EB">
              <w:rPr>
                <w:rStyle w:val="ab"/>
                <w:i/>
                <w:sz w:val="24"/>
              </w:rPr>
              <w:t>Критерии</w:t>
            </w:r>
          </w:p>
        </w:tc>
      </w:tr>
      <w:tr w:rsidR="00B16DB3" w:rsidRPr="009120EB" w14:paraId="33953EC5" w14:textId="77777777" w:rsidTr="00D37A57">
        <w:trPr>
          <w:trHeight w:val="2684"/>
        </w:trPr>
        <w:tc>
          <w:tcPr>
            <w:tcW w:w="2137" w:type="dxa"/>
            <w:shd w:val="clear" w:color="auto" w:fill="FFFFFF"/>
          </w:tcPr>
          <w:p w14:paraId="35B273D5" w14:textId="77777777" w:rsidR="00B16DB3" w:rsidRPr="009120EB" w:rsidRDefault="00B16DB3" w:rsidP="00D37A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</w:p>
          <w:p w14:paraId="1A127CB6" w14:textId="77777777" w:rsidR="00B16DB3" w:rsidRPr="009120EB" w:rsidRDefault="00B16DB3" w:rsidP="00D37A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Зачтено</w:t>
            </w:r>
          </w:p>
          <w:p w14:paraId="52470CC9" w14:textId="77777777" w:rsidR="00B16DB3" w:rsidRPr="009120EB" w:rsidRDefault="00B16DB3" w:rsidP="00D37A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</w:p>
          <w:p w14:paraId="0AC25D7B" w14:textId="77777777" w:rsidR="00B16DB3" w:rsidRPr="009120EB" w:rsidRDefault="00B16DB3" w:rsidP="00D37A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</w:p>
          <w:p w14:paraId="5D88DEB8" w14:textId="77777777" w:rsidR="00B16DB3" w:rsidRPr="009120EB" w:rsidRDefault="00B16DB3" w:rsidP="00D37A57">
            <w:pPr>
              <w:pStyle w:val="6"/>
              <w:spacing w:line="240" w:lineRule="auto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14:paraId="66D52B08" w14:textId="77777777" w:rsidR="00B16DB3" w:rsidRPr="009120EB" w:rsidRDefault="00B16DB3" w:rsidP="00B16DB3">
            <w:pPr>
              <w:pStyle w:val="6"/>
              <w:numPr>
                <w:ilvl w:val="0"/>
                <w:numId w:val="30"/>
              </w:numPr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20EB">
              <w:rPr>
                <w:rStyle w:val="3"/>
                <w:i/>
                <w:sz w:val="24"/>
                <w:szCs w:val="24"/>
              </w:rPr>
              <w:t>Полнота выполнения тестовых заданий;</w:t>
            </w:r>
          </w:p>
          <w:p w14:paraId="1AE0CB38" w14:textId="77777777" w:rsidR="00B16DB3" w:rsidRPr="009120EB" w:rsidRDefault="00B16DB3" w:rsidP="00B16DB3">
            <w:pPr>
              <w:pStyle w:val="6"/>
              <w:numPr>
                <w:ilvl w:val="0"/>
                <w:numId w:val="30"/>
              </w:numPr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20EB">
              <w:rPr>
                <w:rStyle w:val="3"/>
                <w:i/>
                <w:sz w:val="24"/>
                <w:szCs w:val="24"/>
              </w:rPr>
              <w:t>Своевременность выполнения;</w:t>
            </w:r>
          </w:p>
          <w:p w14:paraId="3CE0D9BE" w14:textId="77777777" w:rsidR="00B16DB3" w:rsidRPr="009120EB" w:rsidRDefault="00B16DB3" w:rsidP="00B16DB3">
            <w:pPr>
              <w:pStyle w:val="6"/>
              <w:numPr>
                <w:ilvl w:val="0"/>
                <w:numId w:val="30"/>
              </w:numPr>
              <w:shd w:val="clear" w:color="auto" w:fill="auto"/>
              <w:tabs>
                <w:tab w:val="left" w:pos="475"/>
              </w:tabs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20EB">
              <w:rPr>
                <w:rStyle w:val="3"/>
                <w:i/>
                <w:sz w:val="24"/>
                <w:szCs w:val="24"/>
              </w:rPr>
              <w:t>Правильность ответов на вопросы;</w:t>
            </w:r>
          </w:p>
          <w:p w14:paraId="190E22EB" w14:textId="77777777" w:rsidR="00B16DB3" w:rsidRPr="00146FCB" w:rsidRDefault="00B16DB3" w:rsidP="00B16DB3">
            <w:pPr>
              <w:pStyle w:val="6"/>
              <w:numPr>
                <w:ilvl w:val="0"/>
                <w:numId w:val="30"/>
              </w:numPr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20EB">
              <w:rPr>
                <w:rStyle w:val="3"/>
                <w:i/>
                <w:sz w:val="24"/>
                <w:szCs w:val="24"/>
              </w:rPr>
              <w:t xml:space="preserve">Самостоятельность </w:t>
            </w:r>
            <w:r>
              <w:rPr>
                <w:rStyle w:val="3"/>
                <w:i/>
                <w:sz w:val="24"/>
                <w:szCs w:val="24"/>
              </w:rPr>
              <w:t>выполнения</w:t>
            </w:r>
            <w:r w:rsidRPr="009120EB">
              <w:rPr>
                <w:rStyle w:val="3"/>
                <w:i/>
                <w:sz w:val="24"/>
                <w:szCs w:val="24"/>
              </w:rPr>
              <w:t>;</w:t>
            </w:r>
          </w:p>
        </w:tc>
        <w:tc>
          <w:tcPr>
            <w:tcW w:w="4961" w:type="dxa"/>
            <w:shd w:val="clear" w:color="auto" w:fill="FFFFFF"/>
          </w:tcPr>
          <w:p w14:paraId="4E5E637E" w14:textId="77777777" w:rsidR="00B16DB3" w:rsidRPr="009120EB" w:rsidRDefault="00B16DB3" w:rsidP="00D37A57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i/>
                <w:sz w:val="24"/>
                <w:szCs w:val="24"/>
              </w:rPr>
            </w:pPr>
          </w:p>
          <w:p w14:paraId="161BB59D" w14:textId="77777777" w:rsidR="00B16DB3" w:rsidRPr="009120EB" w:rsidRDefault="00B16DB3" w:rsidP="00D37A57">
            <w:pPr>
              <w:pStyle w:val="6"/>
              <w:spacing w:line="240" w:lineRule="auto"/>
              <w:ind w:left="68"/>
              <w:jc w:val="left"/>
              <w:rPr>
                <w:i/>
                <w:sz w:val="24"/>
                <w:szCs w:val="24"/>
              </w:rPr>
            </w:pPr>
            <w:r>
              <w:rPr>
                <w:rStyle w:val="3"/>
                <w:i/>
                <w:sz w:val="24"/>
                <w:szCs w:val="24"/>
              </w:rPr>
              <w:t xml:space="preserve"> </w:t>
            </w:r>
          </w:p>
          <w:p w14:paraId="4012FD89" w14:textId="77777777" w:rsidR="00B16DB3" w:rsidRPr="009120EB" w:rsidRDefault="00B16DB3" w:rsidP="00D37A57">
            <w:pPr>
              <w:pStyle w:val="6"/>
              <w:spacing w:line="240" w:lineRule="auto"/>
              <w:ind w:left="68"/>
              <w:jc w:val="left"/>
              <w:rPr>
                <w:i/>
                <w:sz w:val="24"/>
                <w:szCs w:val="24"/>
              </w:rPr>
            </w:pPr>
            <w:r w:rsidRPr="009120EB">
              <w:rPr>
                <w:rStyle w:val="3"/>
                <w:i/>
                <w:sz w:val="24"/>
                <w:szCs w:val="24"/>
              </w:rPr>
              <w:t>Выполнено</w:t>
            </w:r>
            <w:r>
              <w:rPr>
                <w:rStyle w:val="3"/>
                <w:i/>
                <w:sz w:val="24"/>
                <w:szCs w:val="24"/>
              </w:rPr>
              <w:t xml:space="preserve"> более Выполнено более 30</w:t>
            </w:r>
            <w:r w:rsidRPr="009120EB">
              <w:rPr>
                <w:rStyle w:val="3"/>
                <w:i/>
                <w:sz w:val="24"/>
                <w:szCs w:val="24"/>
              </w:rPr>
              <w:t xml:space="preserve"> % 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B16DB3" w:rsidRPr="009120EB" w14:paraId="7878EFA0" w14:textId="77777777" w:rsidTr="00D37A57">
        <w:trPr>
          <w:trHeight w:val="1440"/>
        </w:trPr>
        <w:tc>
          <w:tcPr>
            <w:tcW w:w="2137" w:type="dxa"/>
            <w:shd w:val="clear" w:color="auto" w:fill="FFFFFF"/>
          </w:tcPr>
          <w:p w14:paraId="7F95E8C6" w14:textId="4581ED08" w:rsidR="00B16DB3" w:rsidRPr="009120EB" w:rsidRDefault="00B16DB3" w:rsidP="00D37A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 xml:space="preserve"> Не зачтено</w:t>
            </w:r>
          </w:p>
        </w:tc>
        <w:tc>
          <w:tcPr>
            <w:tcW w:w="3118" w:type="dxa"/>
            <w:vMerge/>
            <w:shd w:val="clear" w:color="auto" w:fill="FFFFFF"/>
          </w:tcPr>
          <w:p w14:paraId="350FF2A2" w14:textId="77777777" w:rsidR="00B16DB3" w:rsidRPr="009120EB" w:rsidRDefault="00B16DB3" w:rsidP="00D37A57">
            <w:pPr>
              <w:rPr>
                <w:i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FFFFFF"/>
          </w:tcPr>
          <w:p w14:paraId="3FDC10AF" w14:textId="77777777" w:rsidR="00B16DB3" w:rsidRPr="009120EB" w:rsidRDefault="00B16DB3" w:rsidP="00D37A57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i/>
                <w:sz w:val="24"/>
                <w:szCs w:val="24"/>
              </w:rPr>
            </w:pPr>
            <w:r w:rsidRPr="009120EB">
              <w:rPr>
                <w:rStyle w:val="3"/>
                <w:i/>
                <w:sz w:val="24"/>
                <w:szCs w:val="24"/>
              </w:rPr>
              <w:t>Выполнено</w:t>
            </w:r>
            <w:r>
              <w:rPr>
                <w:rStyle w:val="3"/>
                <w:i/>
                <w:sz w:val="24"/>
                <w:szCs w:val="24"/>
              </w:rPr>
              <w:t xml:space="preserve"> </w:t>
            </w:r>
            <w:r w:rsidRPr="009120EB">
              <w:rPr>
                <w:rStyle w:val="3"/>
                <w:i/>
                <w:sz w:val="24"/>
                <w:szCs w:val="24"/>
              </w:rPr>
              <w:t xml:space="preserve"> </w:t>
            </w:r>
            <w:r>
              <w:rPr>
                <w:rStyle w:val="3"/>
                <w:i/>
                <w:sz w:val="24"/>
                <w:szCs w:val="24"/>
              </w:rPr>
              <w:t xml:space="preserve">менее 30 </w:t>
            </w:r>
            <w:r w:rsidRPr="009120EB">
              <w:rPr>
                <w:rStyle w:val="3"/>
                <w:i/>
                <w:sz w:val="24"/>
                <w:szCs w:val="24"/>
              </w:rPr>
              <w:t>%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14:paraId="528DB619" w14:textId="77777777" w:rsidR="00B16DB3" w:rsidRDefault="00B16DB3" w:rsidP="00B16D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18FC95B" w14:textId="77777777" w:rsidR="00B16DB3" w:rsidRDefault="00B16DB3" w:rsidP="00B16D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42C6D98" w14:textId="77777777" w:rsidR="00B16DB3" w:rsidRPr="00E5507C" w:rsidRDefault="00B16DB3" w:rsidP="00B16D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52946" w14:textId="77777777" w:rsidR="00B16DB3" w:rsidRPr="00E5507C" w:rsidRDefault="00B16DB3" w:rsidP="00B16D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4BD4017" w14:textId="77777777" w:rsidR="00B16DB3" w:rsidRPr="00CD64DB" w:rsidRDefault="00B16DB3" w:rsidP="00B16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r w:rsidRPr="00CD64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.2. Критерии оценки результатов по</w:t>
      </w:r>
      <w:r w:rsidRPr="00CD64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D64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  <w:r w:rsidRPr="00CD6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B508E25" w14:textId="77777777" w:rsidR="00B16DB3" w:rsidRPr="00CD64DB" w:rsidRDefault="00B16DB3" w:rsidP="00B16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16DB3" w:rsidRPr="00CD64DB" w14:paraId="6114C11C" w14:textId="77777777" w:rsidTr="00D37A57">
        <w:trPr>
          <w:tblHeader/>
        </w:trPr>
        <w:tc>
          <w:tcPr>
            <w:tcW w:w="2126" w:type="dxa"/>
            <w:shd w:val="clear" w:color="auto" w:fill="auto"/>
          </w:tcPr>
          <w:p w14:paraId="4C69E879" w14:textId="77777777" w:rsidR="00B16DB3" w:rsidRPr="00CD64DB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D64D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14:paraId="16084B4B" w14:textId="77777777" w:rsidR="00B16DB3" w:rsidRPr="00CD64DB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D64D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573D2DD9" w14:textId="77777777" w:rsidR="00B16DB3" w:rsidRPr="00CD64DB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D64D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B16DB3" w:rsidRPr="00CD64DB" w14:paraId="02333675" w14:textId="77777777" w:rsidTr="00D37A57">
        <w:trPr>
          <w:trHeight w:val="705"/>
        </w:trPr>
        <w:tc>
          <w:tcPr>
            <w:tcW w:w="2126" w:type="dxa"/>
            <w:shd w:val="clear" w:color="auto" w:fill="auto"/>
          </w:tcPr>
          <w:p w14:paraId="744142DC" w14:textId="425A70DE" w:rsidR="00B16DB3" w:rsidRPr="00CD64DB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6AEDD26" w14:textId="77777777" w:rsidR="00B16DB3" w:rsidRPr="00CD64DB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«зачтено </w:t>
            </w:r>
          </w:p>
          <w:p w14:paraId="7D66AB94" w14:textId="77777777" w:rsidR="00B16DB3" w:rsidRPr="00CD64DB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66D1567B" w14:textId="77777777" w:rsidR="00B16DB3" w:rsidRPr="00CD64DB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64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CD64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CD64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07EFA77F" w14:textId="77777777" w:rsidR="00B16DB3" w:rsidRPr="00CD64DB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64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0FF95B74" w14:textId="77777777" w:rsidR="00B16DB3" w:rsidRPr="00CD64DB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64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6C3619F9" w14:textId="77777777" w:rsidR="00B16DB3" w:rsidRPr="00CD64DB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28F656F" w14:textId="77777777" w:rsidR="00B16DB3" w:rsidRPr="00CD64DB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64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B16DB3" w:rsidRPr="00CD64DB" w14:paraId="76BDBDDC" w14:textId="77777777" w:rsidTr="00D37A57">
        <w:trPr>
          <w:trHeight w:val="415"/>
        </w:trPr>
        <w:tc>
          <w:tcPr>
            <w:tcW w:w="2126" w:type="dxa"/>
            <w:shd w:val="clear" w:color="auto" w:fill="auto"/>
          </w:tcPr>
          <w:p w14:paraId="1EE74A0A" w14:textId="4C5C02CA" w:rsidR="00B16DB3" w:rsidRPr="00CD64DB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A102705" w14:textId="77777777" w:rsidR="00B16DB3" w:rsidRPr="00CD64DB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64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48B5A5EF" w14:textId="77777777" w:rsidR="00B16DB3" w:rsidRPr="00CD64DB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D64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7BABA7B9" w14:textId="77777777" w:rsidR="00B16DB3" w:rsidRPr="00CD64DB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64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34E659D" w14:textId="77777777" w:rsidR="00B16DB3" w:rsidRPr="00CD64DB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64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719CDFD2" w14:textId="77777777" w:rsidR="00B16DB3" w:rsidRPr="00CD64DB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64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2A436671" w14:textId="77777777" w:rsidR="00B16DB3" w:rsidRPr="00CD64DB" w:rsidRDefault="00B16DB3" w:rsidP="00D37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D64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CD64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CD64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6829A5B1" w14:textId="77777777" w:rsidR="00B16DB3" w:rsidRPr="00E5507C" w:rsidRDefault="00B16DB3" w:rsidP="00B16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C67269" w14:textId="19CA99B3" w:rsidR="00B16DB3" w:rsidRPr="0000429B" w:rsidRDefault="00B16DB3" w:rsidP="00B16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 для проведения промежуточной аттестации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одобрен на заседании </w:t>
      </w:r>
      <w:r w:rsidRPr="00E55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4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культурологии</w:t>
      </w:r>
      <w:r w:rsidRPr="0000429B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</w:p>
    <w:p w14:paraId="742CF430" w14:textId="43933036" w:rsidR="00B550B6" w:rsidRPr="00A44730" w:rsidRDefault="00B550B6" w:rsidP="00A10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550B6" w:rsidRPr="00A44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" w15:restartNumberingAfterBreak="0">
    <w:nsid w:val="07D058AD"/>
    <w:multiLevelType w:val="hybridMultilevel"/>
    <w:tmpl w:val="50928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A1C45"/>
    <w:multiLevelType w:val="hybridMultilevel"/>
    <w:tmpl w:val="7EBA3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E5D78"/>
    <w:multiLevelType w:val="hybridMultilevel"/>
    <w:tmpl w:val="A44A5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63C8D"/>
    <w:multiLevelType w:val="hybridMultilevel"/>
    <w:tmpl w:val="3EB4D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F3D0A"/>
    <w:multiLevelType w:val="hybridMultilevel"/>
    <w:tmpl w:val="AF2E2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0384A"/>
    <w:multiLevelType w:val="hybridMultilevel"/>
    <w:tmpl w:val="3C364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15E36"/>
    <w:multiLevelType w:val="hybridMultilevel"/>
    <w:tmpl w:val="52701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C0395"/>
    <w:multiLevelType w:val="hybridMultilevel"/>
    <w:tmpl w:val="9460B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AE4A29"/>
    <w:multiLevelType w:val="hybridMultilevel"/>
    <w:tmpl w:val="BA7C9A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0C54FD7"/>
    <w:multiLevelType w:val="hybridMultilevel"/>
    <w:tmpl w:val="7CA8D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97641"/>
    <w:multiLevelType w:val="hybridMultilevel"/>
    <w:tmpl w:val="EDA09D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B03E0"/>
    <w:multiLevelType w:val="hybridMultilevel"/>
    <w:tmpl w:val="355EA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F788B"/>
    <w:multiLevelType w:val="hybridMultilevel"/>
    <w:tmpl w:val="6CFA4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E05E6"/>
    <w:multiLevelType w:val="hybridMultilevel"/>
    <w:tmpl w:val="5D98E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D5E9A"/>
    <w:multiLevelType w:val="hybridMultilevel"/>
    <w:tmpl w:val="070A8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F1C68"/>
    <w:multiLevelType w:val="hybridMultilevel"/>
    <w:tmpl w:val="63B49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FF26BC"/>
    <w:multiLevelType w:val="hybridMultilevel"/>
    <w:tmpl w:val="894A3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044F38"/>
    <w:multiLevelType w:val="hybridMultilevel"/>
    <w:tmpl w:val="B0AE8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A1B01"/>
    <w:multiLevelType w:val="hybridMultilevel"/>
    <w:tmpl w:val="67C6A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04DF1"/>
    <w:multiLevelType w:val="hybridMultilevel"/>
    <w:tmpl w:val="9E4C3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831C36"/>
    <w:multiLevelType w:val="hybridMultilevel"/>
    <w:tmpl w:val="8B4ED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A0FEE"/>
    <w:multiLevelType w:val="hybridMultilevel"/>
    <w:tmpl w:val="FE4E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6509E1"/>
    <w:multiLevelType w:val="hybridMultilevel"/>
    <w:tmpl w:val="09184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7352B"/>
    <w:multiLevelType w:val="hybridMultilevel"/>
    <w:tmpl w:val="C1381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4938E0"/>
    <w:multiLevelType w:val="hybridMultilevel"/>
    <w:tmpl w:val="66309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C00FF3"/>
    <w:multiLevelType w:val="hybridMultilevel"/>
    <w:tmpl w:val="B712B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06303"/>
    <w:multiLevelType w:val="hybridMultilevel"/>
    <w:tmpl w:val="B742F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1F0A81"/>
    <w:multiLevelType w:val="hybridMultilevel"/>
    <w:tmpl w:val="EF147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A347E6"/>
    <w:multiLevelType w:val="hybridMultilevel"/>
    <w:tmpl w:val="F156F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4E6B20"/>
    <w:multiLevelType w:val="hybridMultilevel"/>
    <w:tmpl w:val="FB4AE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33"/>
  </w:num>
  <w:num w:numId="5">
    <w:abstractNumId w:val="13"/>
  </w:num>
  <w:num w:numId="6">
    <w:abstractNumId w:val="30"/>
  </w:num>
  <w:num w:numId="7">
    <w:abstractNumId w:val="2"/>
  </w:num>
  <w:num w:numId="8">
    <w:abstractNumId w:val="22"/>
  </w:num>
  <w:num w:numId="9">
    <w:abstractNumId w:val="5"/>
  </w:num>
  <w:num w:numId="10">
    <w:abstractNumId w:val="3"/>
  </w:num>
  <w:num w:numId="11">
    <w:abstractNumId w:val="29"/>
  </w:num>
  <w:num w:numId="12">
    <w:abstractNumId w:val="8"/>
  </w:num>
  <w:num w:numId="13">
    <w:abstractNumId w:val="31"/>
  </w:num>
  <w:num w:numId="14">
    <w:abstractNumId w:val="18"/>
  </w:num>
  <w:num w:numId="15">
    <w:abstractNumId w:val="15"/>
  </w:num>
  <w:num w:numId="16">
    <w:abstractNumId w:val="27"/>
  </w:num>
  <w:num w:numId="17">
    <w:abstractNumId w:val="26"/>
  </w:num>
  <w:num w:numId="18">
    <w:abstractNumId w:val="16"/>
  </w:num>
  <w:num w:numId="19">
    <w:abstractNumId w:val="24"/>
  </w:num>
  <w:num w:numId="20">
    <w:abstractNumId w:val="28"/>
  </w:num>
  <w:num w:numId="21">
    <w:abstractNumId w:val="14"/>
  </w:num>
  <w:num w:numId="22">
    <w:abstractNumId w:val="23"/>
  </w:num>
  <w:num w:numId="23">
    <w:abstractNumId w:val="32"/>
  </w:num>
  <w:num w:numId="24">
    <w:abstractNumId w:val="17"/>
  </w:num>
  <w:num w:numId="25">
    <w:abstractNumId w:val="20"/>
  </w:num>
  <w:num w:numId="26">
    <w:abstractNumId w:val="25"/>
  </w:num>
  <w:num w:numId="27">
    <w:abstractNumId w:val="9"/>
  </w:num>
  <w:num w:numId="28">
    <w:abstractNumId w:val="4"/>
  </w:num>
  <w:num w:numId="29">
    <w:abstractNumId w:val="6"/>
  </w:num>
  <w:num w:numId="30">
    <w:abstractNumId w:val="19"/>
  </w:num>
  <w:num w:numId="31">
    <w:abstractNumId w:val="21"/>
  </w:num>
  <w:num w:numId="32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B8E"/>
    <w:rsid w:val="00064DED"/>
    <w:rsid w:val="0008048B"/>
    <w:rsid w:val="0009059B"/>
    <w:rsid w:val="000F396D"/>
    <w:rsid w:val="000F6AD6"/>
    <w:rsid w:val="00125DEB"/>
    <w:rsid w:val="00146E52"/>
    <w:rsid w:val="001652FA"/>
    <w:rsid w:val="00165A75"/>
    <w:rsid w:val="00177164"/>
    <w:rsid w:val="00187585"/>
    <w:rsid w:val="00225313"/>
    <w:rsid w:val="00241FAE"/>
    <w:rsid w:val="00262D90"/>
    <w:rsid w:val="002703CA"/>
    <w:rsid w:val="002C075E"/>
    <w:rsid w:val="00340216"/>
    <w:rsid w:val="00351187"/>
    <w:rsid w:val="003564A1"/>
    <w:rsid w:val="003718CE"/>
    <w:rsid w:val="003A4BD3"/>
    <w:rsid w:val="003D7C33"/>
    <w:rsid w:val="003E440B"/>
    <w:rsid w:val="003F4C75"/>
    <w:rsid w:val="00436B74"/>
    <w:rsid w:val="004517BA"/>
    <w:rsid w:val="00460B8E"/>
    <w:rsid w:val="004C4790"/>
    <w:rsid w:val="0050510F"/>
    <w:rsid w:val="005524C7"/>
    <w:rsid w:val="005655DB"/>
    <w:rsid w:val="00566DCD"/>
    <w:rsid w:val="005962EA"/>
    <w:rsid w:val="005A42D0"/>
    <w:rsid w:val="005B1A41"/>
    <w:rsid w:val="005C10E0"/>
    <w:rsid w:val="005F0B77"/>
    <w:rsid w:val="00624D99"/>
    <w:rsid w:val="00705FB1"/>
    <w:rsid w:val="0072192C"/>
    <w:rsid w:val="0073010B"/>
    <w:rsid w:val="00744D83"/>
    <w:rsid w:val="00747E69"/>
    <w:rsid w:val="007732A0"/>
    <w:rsid w:val="00794457"/>
    <w:rsid w:val="008000F9"/>
    <w:rsid w:val="00810C48"/>
    <w:rsid w:val="00832BBA"/>
    <w:rsid w:val="00845B70"/>
    <w:rsid w:val="0085672B"/>
    <w:rsid w:val="0086065E"/>
    <w:rsid w:val="00870D8E"/>
    <w:rsid w:val="0090190A"/>
    <w:rsid w:val="00A1066E"/>
    <w:rsid w:val="00A31A5F"/>
    <w:rsid w:val="00A44730"/>
    <w:rsid w:val="00A945BA"/>
    <w:rsid w:val="00AA1589"/>
    <w:rsid w:val="00B16DB3"/>
    <w:rsid w:val="00B52693"/>
    <w:rsid w:val="00B550B6"/>
    <w:rsid w:val="00B62D89"/>
    <w:rsid w:val="00B7652C"/>
    <w:rsid w:val="00B770D5"/>
    <w:rsid w:val="00BE20EE"/>
    <w:rsid w:val="00BF7723"/>
    <w:rsid w:val="00D93E49"/>
    <w:rsid w:val="00DD6432"/>
    <w:rsid w:val="00DE09F5"/>
    <w:rsid w:val="00DF6046"/>
    <w:rsid w:val="00EA44D8"/>
    <w:rsid w:val="00EB2003"/>
    <w:rsid w:val="00EF20E1"/>
    <w:rsid w:val="00F13BE6"/>
    <w:rsid w:val="00F15C8E"/>
    <w:rsid w:val="00F42357"/>
    <w:rsid w:val="00F614AB"/>
    <w:rsid w:val="00F80E53"/>
    <w:rsid w:val="00F83529"/>
    <w:rsid w:val="00FA17BF"/>
    <w:rsid w:val="00FB0532"/>
    <w:rsid w:val="00FF5642"/>
    <w:rsid w:val="00FF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422866"/>
  <w15:docId w15:val="{3539B00F-E284-4671-9CCD-1A8EF589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B1A41"/>
  </w:style>
  <w:style w:type="paragraph" w:styleId="a3">
    <w:name w:val="Normal (Web)"/>
    <w:basedOn w:val="a"/>
    <w:unhideWhenUsed/>
    <w:rsid w:val="005B1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B1A41"/>
    <w:pPr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832BBA"/>
  </w:style>
  <w:style w:type="paragraph" w:styleId="a5">
    <w:name w:val="Body Text"/>
    <w:basedOn w:val="a"/>
    <w:link w:val="a6"/>
    <w:rsid w:val="00DF604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DF604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customStyle="1" w:styleId="Default">
    <w:name w:val="Default"/>
    <w:rsid w:val="00DF60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mr-IN"/>
    </w:rPr>
  </w:style>
  <w:style w:type="table" w:styleId="a7">
    <w:name w:val="Table Grid"/>
    <w:basedOn w:val="a1"/>
    <w:uiPriority w:val="59"/>
    <w:rsid w:val="005051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C1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0E0"/>
    <w:rPr>
      <w:rFonts w:ascii="Segoe UI" w:hAnsi="Segoe UI" w:cs="Segoe UI"/>
      <w:sz w:val="18"/>
      <w:szCs w:val="18"/>
    </w:rPr>
  </w:style>
  <w:style w:type="character" w:customStyle="1" w:styleId="3">
    <w:name w:val="Основной текст3"/>
    <w:rsid w:val="00B550B6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a">
    <w:name w:val="Подпись к таблице + Не полужирный;Курсив"/>
    <w:rsid w:val="00B550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6">
    <w:name w:val="Основной текст6"/>
    <w:basedOn w:val="a"/>
    <w:rsid w:val="00B550B6"/>
    <w:pPr>
      <w:widowControl w:val="0"/>
      <w:shd w:val="clear" w:color="auto" w:fill="FFFFFF"/>
      <w:spacing w:after="0" w:line="0" w:lineRule="atLeast"/>
      <w:ind w:hanging="1800"/>
      <w:jc w:val="both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b">
    <w:name w:val="Основной текст + Полужирный"/>
    <w:rsid w:val="00B16DB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6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velib.ru/book/172984/readpart-informatsionnaya-vojna-kniga-1-vneshnij-front-zombirovanie-mify-tsvetnye-revolyutsii-anatolij-greshnevikov/~1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ia.ru/20160321/1393849944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ia.ru/20160321/1393849944.html" TargetMode="External"/><Relationship Id="rId11" Type="http://schemas.openxmlformats.org/officeDocument/2006/relationships/hyperlink" Target="https://www.independent.co.uk/news/world/europe/georgia-claims-russia-wants-to-overthrow-government-890563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gnum.ru/news/103797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nflictmanagement.ru/nformatsionnaya-voyna-kak-forma-virtualnogo-konflikt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789B5-2E75-419F-914B-8941DA70B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2671</Words>
  <Characters>15226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Лев Орлов</cp:lastModifiedBy>
  <cp:revision>79</cp:revision>
  <cp:lastPrinted>2019-06-20T13:33:00Z</cp:lastPrinted>
  <dcterms:created xsi:type="dcterms:W3CDTF">2015-11-04T15:25:00Z</dcterms:created>
  <dcterms:modified xsi:type="dcterms:W3CDTF">2022-08-29T22:03:00Z</dcterms:modified>
</cp:coreProperties>
</file>